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828F" w14:textId="77777777" w:rsidR="00A33F4C" w:rsidRPr="00A33F4C" w:rsidRDefault="00A33F4C">
      <w:pPr>
        <w:rPr>
          <w:rFonts w:asciiTheme="minorHAnsi" w:hAnsiTheme="minorHAnsi" w:cstheme="minorHAnsi"/>
        </w:rPr>
      </w:pPr>
    </w:p>
    <w:tbl>
      <w:tblPr>
        <w:tblStyle w:val="Grilledutableau"/>
        <w:tblW w:w="0" w:type="auto"/>
        <w:tblLook w:val="04A0" w:firstRow="1" w:lastRow="0" w:firstColumn="1" w:lastColumn="0" w:noHBand="0" w:noVBand="1"/>
      </w:tblPr>
      <w:tblGrid>
        <w:gridCol w:w="9650"/>
      </w:tblGrid>
      <w:tr w:rsidR="00A33F4C" w:rsidRPr="00A33F4C" w14:paraId="5AB20B72" w14:textId="77777777" w:rsidTr="00A33F4C">
        <w:tc>
          <w:tcPr>
            <w:tcW w:w="9650" w:type="dxa"/>
          </w:tcPr>
          <w:p w14:paraId="2AEC0F96" w14:textId="77777777" w:rsidR="00A33F4C" w:rsidRPr="00A33F4C" w:rsidRDefault="00A33F4C" w:rsidP="001E547E">
            <w:pPr>
              <w:jc w:val="both"/>
              <w:rPr>
                <w:rFonts w:asciiTheme="minorHAnsi" w:hAnsiTheme="minorHAnsi" w:cstheme="minorHAnsi"/>
              </w:rPr>
            </w:pPr>
          </w:p>
          <w:p w14:paraId="5A8EE6F9" w14:textId="77777777" w:rsidR="00A33F4C" w:rsidRPr="00A33F4C" w:rsidRDefault="00A33F4C" w:rsidP="00A33F4C">
            <w:pPr>
              <w:jc w:val="center"/>
              <w:rPr>
                <w:rFonts w:asciiTheme="minorHAnsi" w:hAnsiTheme="minorHAnsi" w:cstheme="minorHAnsi"/>
                <w:b/>
                <w:bCs/>
                <w:i/>
                <w:iCs/>
                <w:color w:val="FF0000"/>
                <w:u w:val="single"/>
              </w:rPr>
            </w:pPr>
            <w:r w:rsidRPr="00A33F4C">
              <w:rPr>
                <w:rFonts w:asciiTheme="minorHAnsi" w:hAnsiTheme="minorHAnsi" w:cstheme="minorHAnsi"/>
                <w:b/>
                <w:bCs/>
                <w:i/>
                <w:iCs/>
                <w:color w:val="FF0000"/>
                <w:u w:val="single"/>
              </w:rPr>
              <w:t>Sur ce modèle de convention…</w:t>
            </w:r>
          </w:p>
          <w:p w14:paraId="373FBF44" w14:textId="77777777" w:rsidR="00A33F4C" w:rsidRPr="00A33F4C" w:rsidRDefault="00A33F4C" w:rsidP="00A33F4C">
            <w:pPr>
              <w:jc w:val="both"/>
              <w:rPr>
                <w:rFonts w:asciiTheme="minorHAnsi" w:hAnsiTheme="minorHAnsi" w:cstheme="minorHAnsi"/>
                <w:i/>
                <w:iCs/>
                <w:color w:val="FF0000"/>
              </w:rPr>
            </w:pPr>
          </w:p>
          <w:p w14:paraId="23996142" w14:textId="77777777" w:rsidR="00A33F4C" w:rsidRPr="00A33F4C" w:rsidRDefault="00A33F4C" w:rsidP="00A33F4C">
            <w:pPr>
              <w:jc w:val="both"/>
              <w:rPr>
                <w:rFonts w:asciiTheme="minorHAnsi" w:hAnsiTheme="minorHAnsi" w:cstheme="minorHAnsi"/>
                <w:b/>
                <w:bCs/>
                <w:i/>
                <w:iCs/>
                <w:color w:val="FF0000"/>
              </w:rPr>
            </w:pPr>
            <w:r w:rsidRPr="00A33F4C">
              <w:rPr>
                <w:rFonts w:asciiTheme="minorHAnsi" w:hAnsiTheme="minorHAnsi" w:cstheme="minorHAnsi"/>
                <w:b/>
                <w:bCs/>
                <w:i/>
                <w:iCs/>
                <w:color w:val="FF0000"/>
              </w:rPr>
              <w:t>Le présent document est un modèle de convention de coopération, rédigé par la Fédération hospitalière de France, qui a été concerté au sein de fédérations régionales et par des directions d’établissements hospitaliers.</w:t>
            </w:r>
          </w:p>
          <w:p w14:paraId="4E34D460" w14:textId="77777777" w:rsidR="00A33F4C" w:rsidRPr="00A33F4C" w:rsidRDefault="00A33F4C" w:rsidP="00A33F4C">
            <w:pPr>
              <w:jc w:val="both"/>
              <w:rPr>
                <w:rFonts w:asciiTheme="minorHAnsi" w:hAnsiTheme="minorHAnsi" w:cstheme="minorHAnsi"/>
                <w:b/>
                <w:bCs/>
                <w:i/>
                <w:iCs/>
                <w:color w:val="FF0000"/>
              </w:rPr>
            </w:pPr>
          </w:p>
          <w:p w14:paraId="5BC457F1" w14:textId="77777777" w:rsidR="00A33F4C" w:rsidRPr="00A33F4C" w:rsidRDefault="00A33F4C" w:rsidP="00A33F4C">
            <w:pPr>
              <w:jc w:val="both"/>
              <w:rPr>
                <w:rFonts w:asciiTheme="minorHAnsi" w:hAnsiTheme="minorHAnsi" w:cstheme="minorHAnsi"/>
                <w:b/>
                <w:bCs/>
                <w:i/>
                <w:iCs/>
                <w:color w:val="FF0000"/>
              </w:rPr>
            </w:pPr>
            <w:r w:rsidRPr="00A33F4C">
              <w:rPr>
                <w:rFonts w:asciiTheme="minorHAnsi" w:hAnsiTheme="minorHAnsi" w:cstheme="minorHAnsi"/>
                <w:b/>
                <w:bCs/>
                <w:i/>
                <w:iCs/>
                <w:color w:val="FF0000"/>
              </w:rPr>
              <w:t>Il propose une trame à destination des établissements de santé publics dans le cadre du processus d’autorisation d’activité. Pour rappel, certaines activités, afin d’être autorisées, nécessitent la mise en œuvre d’un partenariat avec un autre établissement. Celui-ci rend alors accessible l’une de ses activités ou l’un de ses équipements, dès lors que ces derniers ne sont pas détenus par l’hôpital demandeur de l’autorisation, mais nécessaire en matière de bon fonctionnement.</w:t>
            </w:r>
          </w:p>
          <w:p w14:paraId="166E9610" w14:textId="77777777" w:rsidR="00A33F4C" w:rsidRPr="00A33F4C" w:rsidRDefault="00A33F4C" w:rsidP="00A33F4C">
            <w:pPr>
              <w:jc w:val="both"/>
              <w:rPr>
                <w:rFonts w:asciiTheme="minorHAnsi" w:hAnsiTheme="minorHAnsi" w:cstheme="minorHAnsi"/>
                <w:b/>
                <w:bCs/>
                <w:i/>
                <w:iCs/>
                <w:color w:val="FF0000"/>
              </w:rPr>
            </w:pPr>
            <w:r w:rsidRPr="00A33F4C">
              <w:rPr>
                <w:rFonts w:asciiTheme="minorHAnsi" w:hAnsiTheme="minorHAnsi" w:cstheme="minorHAnsi"/>
                <w:b/>
                <w:bCs/>
                <w:i/>
                <w:iCs/>
                <w:color w:val="FF0000"/>
              </w:rPr>
              <w:t>Ce modèle de convention s’adresse aussi bien à des partenariats public/public que public/privé.</w:t>
            </w:r>
          </w:p>
          <w:p w14:paraId="2B7FB1AA" w14:textId="77777777" w:rsidR="00A33F4C" w:rsidRPr="00A33F4C" w:rsidRDefault="00A33F4C" w:rsidP="00A33F4C">
            <w:pPr>
              <w:jc w:val="both"/>
              <w:rPr>
                <w:rFonts w:asciiTheme="minorHAnsi" w:hAnsiTheme="minorHAnsi" w:cstheme="minorHAnsi"/>
                <w:b/>
                <w:bCs/>
                <w:i/>
                <w:iCs/>
                <w:color w:val="FF0000"/>
              </w:rPr>
            </w:pPr>
            <w:r w:rsidRPr="00A33F4C">
              <w:rPr>
                <w:rFonts w:asciiTheme="minorHAnsi" w:hAnsiTheme="minorHAnsi" w:cstheme="minorHAnsi"/>
                <w:b/>
                <w:bCs/>
                <w:i/>
                <w:iCs/>
                <w:color w:val="FF0000"/>
              </w:rPr>
              <w:t>Lors du dépôt du dossier auprès de l’ARS, la présente convention signée des parties doit être jointes au dossier, ou a minima une lettre d’engagement. Dans ce cas, la convention doit avoir été conclue au moment de la déclaration de début de l’activité.</w:t>
            </w:r>
          </w:p>
          <w:p w14:paraId="5CCF9608" w14:textId="77777777" w:rsidR="00A33F4C" w:rsidRPr="00A33F4C" w:rsidRDefault="00A33F4C" w:rsidP="00A33F4C">
            <w:pPr>
              <w:jc w:val="both"/>
              <w:rPr>
                <w:rFonts w:asciiTheme="minorHAnsi" w:hAnsiTheme="minorHAnsi" w:cstheme="minorHAnsi"/>
                <w:b/>
                <w:bCs/>
                <w:i/>
                <w:iCs/>
                <w:color w:val="FF0000"/>
              </w:rPr>
            </w:pPr>
          </w:p>
          <w:p w14:paraId="22BB917E" w14:textId="77777777" w:rsidR="00A33F4C" w:rsidRPr="00A33F4C" w:rsidRDefault="00A33F4C" w:rsidP="00A33F4C">
            <w:pPr>
              <w:jc w:val="both"/>
              <w:rPr>
                <w:rFonts w:asciiTheme="minorHAnsi" w:hAnsiTheme="minorHAnsi" w:cstheme="minorHAnsi"/>
                <w:b/>
                <w:bCs/>
                <w:i/>
                <w:iCs/>
                <w:color w:val="FF0000"/>
              </w:rPr>
            </w:pPr>
            <w:r w:rsidRPr="00A33F4C">
              <w:rPr>
                <w:rFonts w:asciiTheme="minorHAnsi" w:hAnsiTheme="minorHAnsi" w:cstheme="minorHAnsi"/>
                <w:b/>
                <w:bCs/>
                <w:i/>
                <w:iCs/>
                <w:color w:val="FF0000"/>
              </w:rPr>
              <w:t xml:space="preserve">Cette convention peut être librement modifiée par chaque établissement. </w:t>
            </w:r>
          </w:p>
          <w:p w14:paraId="10C9476C" w14:textId="77777777" w:rsidR="00A33F4C" w:rsidRPr="00A33F4C" w:rsidRDefault="00A33F4C" w:rsidP="00A33F4C">
            <w:pPr>
              <w:jc w:val="both"/>
              <w:rPr>
                <w:rFonts w:asciiTheme="minorHAnsi" w:hAnsiTheme="minorHAnsi" w:cstheme="minorHAnsi"/>
                <w:b/>
                <w:bCs/>
                <w:i/>
                <w:iCs/>
                <w:color w:val="FF0000"/>
              </w:rPr>
            </w:pPr>
            <w:r w:rsidRPr="00A33F4C">
              <w:rPr>
                <w:rFonts w:asciiTheme="minorHAnsi" w:hAnsiTheme="minorHAnsi" w:cstheme="minorHAnsi"/>
                <w:b/>
                <w:bCs/>
                <w:i/>
                <w:iCs/>
                <w:color w:val="FF0000"/>
              </w:rPr>
              <w:t>En effet, au-delà du cadrage règlementaire utile dans ce type de collaboration qu’elle propose, elle a vocation à être un appui à la conclusion des partenariats nécessaires à la réalisation des activités demandées.</w:t>
            </w:r>
          </w:p>
          <w:p w14:paraId="14C5BA00" w14:textId="77777777" w:rsidR="00A33F4C" w:rsidRPr="00A33F4C" w:rsidRDefault="00A33F4C" w:rsidP="00A33F4C">
            <w:pPr>
              <w:jc w:val="both"/>
              <w:rPr>
                <w:rFonts w:asciiTheme="minorHAnsi" w:hAnsiTheme="minorHAnsi" w:cstheme="minorHAnsi"/>
                <w:b/>
                <w:bCs/>
                <w:i/>
                <w:iCs/>
                <w:color w:val="FF0000"/>
              </w:rPr>
            </w:pPr>
            <w:r w:rsidRPr="00A33F4C">
              <w:rPr>
                <w:rFonts w:asciiTheme="minorHAnsi" w:hAnsiTheme="minorHAnsi" w:cstheme="minorHAnsi"/>
                <w:b/>
                <w:bCs/>
                <w:i/>
                <w:iCs/>
                <w:color w:val="FF0000"/>
              </w:rPr>
              <w:t>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etc).</w:t>
            </w:r>
          </w:p>
          <w:p w14:paraId="007D5B95" w14:textId="77777777" w:rsidR="00A33F4C" w:rsidRPr="00A33F4C" w:rsidRDefault="00A33F4C" w:rsidP="00A33F4C">
            <w:pPr>
              <w:jc w:val="both"/>
              <w:rPr>
                <w:rFonts w:asciiTheme="minorHAnsi" w:hAnsiTheme="minorHAnsi" w:cstheme="minorHAnsi"/>
                <w:b/>
                <w:bCs/>
                <w:i/>
                <w:iCs/>
                <w:color w:val="FF0000"/>
              </w:rPr>
            </w:pPr>
          </w:p>
          <w:p w14:paraId="5CC7081B" w14:textId="6EDE175D" w:rsidR="00A33F4C" w:rsidRPr="00A33F4C" w:rsidRDefault="00A33F4C" w:rsidP="001E547E">
            <w:pPr>
              <w:jc w:val="both"/>
              <w:rPr>
                <w:rFonts w:asciiTheme="minorHAnsi" w:hAnsiTheme="minorHAnsi" w:cstheme="minorHAnsi"/>
                <w:b/>
                <w:bCs/>
                <w:i/>
                <w:iCs/>
                <w:color w:val="FF0000"/>
              </w:rPr>
            </w:pPr>
            <w:r w:rsidRPr="00A33F4C">
              <w:rPr>
                <w:rFonts w:asciiTheme="minorHAnsi" w:hAnsiTheme="minorHAnsi" w:cstheme="minorHAnsi"/>
                <w:b/>
                <w:bCs/>
                <w:i/>
                <w:iCs/>
                <w:color w:val="FF0000"/>
              </w:rPr>
              <w:t>Elle a donc vocation à être adaptée autant que de besoin au contexte local.</w:t>
            </w:r>
          </w:p>
          <w:p w14:paraId="56A6DE7B" w14:textId="3D1EAC5C" w:rsidR="00A33F4C" w:rsidRPr="00A33F4C" w:rsidRDefault="00A33F4C" w:rsidP="001E547E">
            <w:pPr>
              <w:jc w:val="both"/>
              <w:rPr>
                <w:rFonts w:asciiTheme="minorHAnsi" w:hAnsiTheme="minorHAnsi" w:cstheme="minorHAnsi"/>
              </w:rPr>
            </w:pPr>
          </w:p>
        </w:tc>
      </w:tr>
    </w:tbl>
    <w:p w14:paraId="3F789273" w14:textId="34673FC2" w:rsidR="001E547E" w:rsidRPr="00A33F4C" w:rsidRDefault="001E547E" w:rsidP="001E547E">
      <w:pPr>
        <w:jc w:val="both"/>
        <w:rPr>
          <w:rFonts w:asciiTheme="minorHAnsi" w:hAnsiTheme="minorHAnsi" w:cstheme="minorHAnsi"/>
        </w:rPr>
      </w:pPr>
    </w:p>
    <w:p w14:paraId="40EADD0E" w14:textId="77777777" w:rsidR="00A33F4C" w:rsidRPr="00A33F4C" w:rsidRDefault="00A33F4C" w:rsidP="001E547E">
      <w:pPr>
        <w:jc w:val="both"/>
        <w:rPr>
          <w:rFonts w:asciiTheme="minorHAnsi" w:hAnsiTheme="minorHAnsi" w:cstheme="minorHAnsi"/>
        </w:rPr>
      </w:pPr>
    </w:p>
    <w:p w14:paraId="53CDF4DA" w14:textId="746F15B4" w:rsidR="00CF1503" w:rsidRPr="00A33F4C" w:rsidRDefault="00CF1503" w:rsidP="00CF1503">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b/>
        </w:rPr>
      </w:pPr>
      <w:r w:rsidRPr="00A33F4C">
        <w:rPr>
          <w:rFonts w:asciiTheme="minorHAnsi" w:hAnsiTheme="minorHAnsi" w:cstheme="minorHAnsi"/>
          <w:b/>
        </w:rPr>
        <w:t>CONVENTION</w:t>
      </w:r>
      <w:r w:rsidR="004D3B91" w:rsidRPr="00A33F4C">
        <w:rPr>
          <w:rFonts w:asciiTheme="minorHAnsi" w:hAnsiTheme="minorHAnsi" w:cstheme="minorHAnsi"/>
          <w:b/>
        </w:rPr>
        <w:t xml:space="preserve"> DE COOPERATION</w:t>
      </w:r>
      <w:r w:rsidRPr="00A33F4C">
        <w:rPr>
          <w:rFonts w:asciiTheme="minorHAnsi" w:hAnsiTheme="minorHAnsi" w:cstheme="minorHAnsi"/>
          <w:b/>
        </w:rPr>
        <w:t xml:space="preserve"> CONDITIONNANT L’AUTORISATION D’ACTVITE DE SOINS MEDICAUX ET DE READAPTATION</w:t>
      </w:r>
    </w:p>
    <w:p w14:paraId="34A7766F"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rPr>
        <w:t xml:space="preserve"> </w:t>
      </w:r>
      <w:r w:rsidRPr="00A33F4C">
        <w:rPr>
          <w:rFonts w:asciiTheme="minorHAnsi" w:hAnsiTheme="minorHAnsi" w:cstheme="minorHAnsi"/>
        </w:rPr>
        <w:tab/>
      </w:r>
      <w:r w:rsidRPr="00A33F4C">
        <w:rPr>
          <w:rFonts w:asciiTheme="minorHAnsi" w:hAnsiTheme="minorHAnsi" w:cstheme="minorHAnsi"/>
        </w:rPr>
        <w:tab/>
      </w:r>
    </w:p>
    <w:p w14:paraId="17774017" w14:textId="77777777" w:rsidR="001E547E" w:rsidRPr="00A33F4C" w:rsidRDefault="001E547E" w:rsidP="001E547E">
      <w:pPr>
        <w:spacing w:after="0" w:line="240" w:lineRule="auto"/>
        <w:jc w:val="both"/>
        <w:rPr>
          <w:rFonts w:asciiTheme="minorHAnsi" w:hAnsiTheme="minorHAnsi" w:cstheme="minorHAnsi"/>
        </w:rPr>
      </w:pPr>
    </w:p>
    <w:p w14:paraId="54E27BEF"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rPr>
        <w:tab/>
      </w:r>
      <w:r w:rsidRPr="00A33F4C">
        <w:rPr>
          <w:rFonts w:asciiTheme="minorHAnsi" w:hAnsiTheme="minorHAnsi" w:cstheme="minorHAnsi"/>
        </w:rPr>
        <w:tab/>
      </w:r>
      <w:r w:rsidRPr="00A33F4C">
        <w:rPr>
          <w:rFonts w:asciiTheme="minorHAnsi" w:hAnsiTheme="minorHAnsi" w:cstheme="minorHAnsi"/>
        </w:rPr>
        <w:tab/>
      </w:r>
    </w:p>
    <w:p w14:paraId="0FB967E7"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b/>
        </w:rPr>
        <w:t>Entre, d’une part</w:t>
      </w:r>
      <w:r w:rsidRPr="00A33F4C">
        <w:rPr>
          <w:rFonts w:asciiTheme="minorHAnsi" w:hAnsiTheme="minorHAnsi" w:cstheme="minorHAnsi"/>
        </w:rPr>
        <w:t xml:space="preserve"> :</w:t>
      </w:r>
    </w:p>
    <w:p w14:paraId="56D3C7DB" w14:textId="77777777" w:rsidR="001E547E" w:rsidRPr="00A33F4C" w:rsidRDefault="001E547E" w:rsidP="001E547E">
      <w:pPr>
        <w:spacing w:after="0" w:line="240" w:lineRule="auto"/>
        <w:jc w:val="both"/>
        <w:rPr>
          <w:rFonts w:asciiTheme="minorHAnsi" w:hAnsiTheme="minorHAnsi" w:cstheme="minorHAnsi"/>
        </w:rPr>
      </w:pPr>
    </w:p>
    <w:p w14:paraId="449A5272" w14:textId="7AAB9F21" w:rsidR="001E547E" w:rsidRPr="00A33F4C" w:rsidRDefault="00CF1503" w:rsidP="00CF1503">
      <w:pPr>
        <w:pStyle w:val="paragraph"/>
        <w:jc w:val="both"/>
        <w:textAlignment w:val="baseline"/>
        <w:rPr>
          <w:rFonts w:asciiTheme="minorHAnsi" w:hAnsiTheme="minorHAnsi" w:cstheme="minorHAnsi"/>
          <w:sz w:val="22"/>
          <w:szCs w:val="22"/>
        </w:rPr>
      </w:pPr>
      <w:r w:rsidRPr="00A33F4C">
        <w:rPr>
          <w:rStyle w:val="normaltextrun"/>
          <w:rFonts w:asciiTheme="minorHAnsi" w:hAnsiTheme="minorHAnsi" w:cstheme="minorHAnsi"/>
          <w:i/>
          <w:iCs/>
          <w:sz w:val="22"/>
          <w:szCs w:val="22"/>
          <w:shd w:val="clear" w:color="auto" w:fill="FFFF00"/>
        </w:rPr>
        <w:t>L’Etablissement 1</w:t>
      </w:r>
      <w:r w:rsidRPr="00A33F4C">
        <w:rPr>
          <w:rStyle w:val="normaltextrun"/>
          <w:rFonts w:asciiTheme="minorHAnsi" w:hAnsiTheme="minorHAnsi" w:cstheme="minorHAnsi"/>
          <w:sz w:val="22"/>
          <w:szCs w:val="22"/>
        </w:rPr>
        <w:t xml:space="preserve">, titulaire de l’autorisation d’activité de soins médicaux et de réadaptation … </w:t>
      </w:r>
      <w:r w:rsidRPr="00A33F4C">
        <w:rPr>
          <w:rStyle w:val="normaltextrun"/>
          <w:rFonts w:asciiTheme="minorHAnsi" w:hAnsiTheme="minorHAnsi" w:cstheme="minorHAnsi"/>
          <w:sz w:val="22"/>
          <w:szCs w:val="22"/>
          <w:shd w:val="clear" w:color="auto" w:fill="FFFF00"/>
        </w:rPr>
        <w:t>le cas échéant, mention…</w:t>
      </w:r>
      <w:r w:rsidRPr="00A33F4C">
        <w:rPr>
          <w:rStyle w:val="normaltextrun"/>
          <w:rFonts w:asciiTheme="minorHAnsi" w:hAnsiTheme="minorHAnsi" w:cstheme="minorHAnsi"/>
          <w:sz w:val="22"/>
          <w:szCs w:val="22"/>
        </w:rPr>
        <w:t xml:space="preserve"> , situé au </w:t>
      </w:r>
      <w:r w:rsidRPr="00A33F4C">
        <w:rPr>
          <w:rStyle w:val="normaltextrun"/>
          <w:rFonts w:asciiTheme="minorHAnsi" w:hAnsiTheme="minorHAnsi" w:cstheme="minorHAnsi"/>
          <w:sz w:val="22"/>
          <w:szCs w:val="22"/>
          <w:shd w:val="clear" w:color="auto" w:fill="FFFF00"/>
        </w:rPr>
        <w:t>…</w:t>
      </w:r>
      <w:r w:rsidRPr="00A33F4C">
        <w:rPr>
          <w:rStyle w:val="normaltextrun"/>
          <w:rFonts w:asciiTheme="minorHAnsi" w:hAnsiTheme="minorHAnsi" w:cstheme="minorHAnsi"/>
          <w:sz w:val="22"/>
          <w:szCs w:val="22"/>
        </w:rPr>
        <w:t xml:space="preserve"> et représenté par </w:t>
      </w:r>
      <w:r w:rsidRPr="00A33F4C">
        <w:rPr>
          <w:rStyle w:val="normaltextrun"/>
          <w:rFonts w:asciiTheme="minorHAnsi" w:hAnsiTheme="minorHAnsi" w:cstheme="minorHAnsi"/>
          <w:sz w:val="22"/>
          <w:szCs w:val="22"/>
          <w:shd w:val="clear" w:color="auto" w:fill="FFFF00"/>
        </w:rPr>
        <w:t>…</w:t>
      </w:r>
      <w:r w:rsidRPr="00A33F4C">
        <w:rPr>
          <w:rStyle w:val="normaltextrun"/>
          <w:rFonts w:asciiTheme="minorHAnsi" w:hAnsiTheme="minorHAnsi" w:cstheme="minorHAnsi"/>
          <w:sz w:val="22"/>
          <w:szCs w:val="22"/>
        </w:rPr>
        <w:t xml:space="preserve"> en sa qualité de </w:t>
      </w:r>
      <w:r w:rsidRPr="00A33F4C">
        <w:rPr>
          <w:rStyle w:val="normaltextrun"/>
          <w:rFonts w:asciiTheme="minorHAnsi" w:hAnsiTheme="minorHAnsi" w:cstheme="minorHAnsi"/>
          <w:sz w:val="22"/>
          <w:szCs w:val="22"/>
          <w:shd w:val="clear" w:color="auto" w:fill="FFFF00"/>
        </w:rPr>
        <w:t>…</w:t>
      </w:r>
      <w:r w:rsidRPr="00A33F4C">
        <w:rPr>
          <w:rStyle w:val="normaltextrun"/>
          <w:rFonts w:asciiTheme="minorHAnsi" w:hAnsiTheme="minorHAnsi" w:cstheme="minorHAnsi"/>
          <w:sz w:val="22"/>
          <w:szCs w:val="22"/>
        </w:rPr>
        <w:t xml:space="preserve"> ;</w:t>
      </w:r>
      <w:r w:rsidRPr="00A33F4C">
        <w:rPr>
          <w:rStyle w:val="eop"/>
          <w:rFonts w:asciiTheme="minorHAnsi" w:hAnsiTheme="minorHAnsi" w:cstheme="minorHAnsi"/>
          <w:sz w:val="22"/>
          <w:szCs w:val="22"/>
        </w:rPr>
        <w:t> </w:t>
      </w:r>
    </w:p>
    <w:p w14:paraId="6F59C098" w14:textId="77777777" w:rsidR="001E547E" w:rsidRPr="00A33F4C" w:rsidRDefault="001E547E" w:rsidP="001E547E">
      <w:pPr>
        <w:spacing w:after="0" w:line="240" w:lineRule="auto"/>
        <w:jc w:val="both"/>
        <w:rPr>
          <w:rFonts w:asciiTheme="minorHAnsi" w:hAnsiTheme="minorHAnsi" w:cstheme="minorHAnsi"/>
          <w:b/>
        </w:rPr>
      </w:pPr>
    </w:p>
    <w:p w14:paraId="613E779C" w14:textId="77777777" w:rsidR="001E547E" w:rsidRPr="00A33F4C" w:rsidRDefault="001E547E" w:rsidP="001E547E">
      <w:pPr>
        <w:spacing w:after="0" w:line="240" w:lineRule="auto"/>
        <w:jc w:val="both"/>
        <w:rPr>
          <w:rFonts w:asciiTheme="minorHAnsi" w:hAnsiTheme="minorHAnsi" w:cstheme="minorHAnsi"/>
          <w:b/>
        </w:rPr>
      </w:pPr>
      <w:r w:rsidRPr="00A33F4C">
        <w:rPr>
          <w:rFonts w:asciiTheme="minorHAnsi" w:hAnsiTheme="minorHAnsi" w:cstheme="minorHAnsi"/>
          <w:b/>
        </w:rPr>
        <w:t>Et d’autre part :</w:t>
      </w:r>
    </w:p>
    <w:p w14:paraId="347F8732" w14:textId="77777777" w:rsidR="001E547E" w:rsidRPr="00A33F4C" w:rsidRDefault="001E547E" w:rsidP="001E547E">
      <w:pPr>
        <w:spacing w:after="0" w:line="240" w:lineRule="auto"/>
        <w:jc w:val="both"/>
        <w:rPr>
          <w:rFonts w:asciiTheme="minorHAnsi" w:hAnsiTheme="minorHAnsi" w:cstheme="minorHAnsi"/>
        </w:rPr>
      </w:pPr>
    </w:p>
    <w:p w14:paraId="1B7255BE"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i/>
          <w:highlight w:val="yellow"/>
        </w:rPr>
        <w:t>Etablissement 2</w:t>
      </w:r>
      <w:r w:rsidRPr="00A33F4C">
        <w:rPr>
          <w:rFonts w:asciiTheme="minorHAnsi" w:hAnsiTheme="minorHAnsi" w:cstheme="minorHAnsi"/>
        </w:rPr>
        <w:t xml:space="preserve">, titulaire de l’autorisation de </w:t>
      </w:r>
      <w:r w:rsidRPr="00A33F4C">
        <w:rPr>
          <w:rFonts w:asciiTheme="minorHAnsi" w:hAnsiTheme="minorHAnsi" w:cstheme="minorHAnsi"/>
          <w:highlight w:val="yellow"/>
        </w:rPr>
        <w:t>…,</w:t>
      </w:r>
      <w:r w:rsidRPr="00A33F4C">
        <w:rPr>
          <w:rFonts w:asciiTheme="minorHAnsi" w:hAnsiTheme="minorHAnsi" w:cstheme="minorHAnsi"/>
        </w:rPr>
        <w:t xml:space="preserve"> situé au </w:t>
      </w:r>
      <w:r w:rsidRPr="00A33F4C">
        <w:rPr>
          <w:rFonts w:asciiTheme="minorHAnsi" w:hAnsiTheme="minorHAnsi" w:cstheme="minorHAnsi"/>
          <w:highlight w:val="yellow"/>
        </w:rPr>
        <w:t>…</w:t>
      </w:r>
      <w:r w:rsidRPr="00A33F4C">
        <w:rPr>
          <w:rFonts w:asciiTheme="minorHAnsi" w:hAnsiTheme="minorHAnsi" w:cstheme="minorHAnsi"/>
        </w:rPr>
        <w:t xml:space="preserve">  et représenté par </w:t>
      </w:r>
      <w:r w:rsidRPr="00A33F4C">
        <w:rPr>
          <w:rFonts w:asciiTheme="minorHAnsi" w:hAnsiTheme="minorHAnsi" w:cstheme="minorHAnsi"/>
          <w:highlight w:val="yellow"/>
        </w:rPr>
        <w:t>…</w:t>
      </w:r>
      <w:r w:rsidRPr="00A33F4C">
        <w:rPr>
          <w:rFonts w:asciiTheme="minorHAnsi" w:hAnsiTheme="minorHAnsi" w:cstheme="minorHAnsi"/>
        </w:rPr>
        <w:t xml:space="preserve"> en sa qualité de </w:t>
      </w:r>
      <w:r w:rsidRPr="00A33F4C">
        <w:rPr>
          <w:rFonts w:asciiTheme="minorHAnsi" w:hAnsiTheme="minorHAnsi" w:cstheme="minorHAnsi"/>
          <w:highlight w:val="yellow"/>
        </w:rPr>
        <w:t>…</w:t>
      </w:r>
      <w:r w:rsidRPr="00A33F4C">
        <w:rPr>
          <w:rFonts w:asciiTheme="minorHAnsi" w:hAnsiTheme="minorHAnsi" w:cstheme="minorHAnsi"/>
        </w:rPr>
        <w:t> ;</w:t>
      </w:r>
    </w:p>
    <w:p w14:paraId="0C5025EE" w14:textId="77777777" w:rsidR="001E547E" w:rsidRPr="00A33F4C" w:rsidRDefault="001E547E" w:rsidP="001E547E">
      <w:pPr>
        <w:spacing w:after="0" w:line="240" w:lineRule="auto"/>
        <w:jc w:val="both"/>
        <w:rPr>
          <w:rFonts w:asciiTheme="minorHAnsi" w:hAnsiTheme="minorHAnsi" w:cstheme="minorHAnsi"/>
          <w:color w:val="FF0000"/>
        </w:rPr>
      </w:pPr>
    </w:p>
    <w:p w14:paraId="79CBCF02" w14:textId="77777777" w:rsidR="001E547E" w:rsidRPr="00A33F4C" w:rsidRDefault="001E547E" w:rsidP="001E547E">
      <w:pPr>
        <w:spacing w:after="0" w:line="240" w:lineRule="auto"/>
        <w:jc w:val="both"/>
        <w:rPr>
          <w:rFonts w:asciiTheme="minorHAnsi" w:hAnsiTheme="minorHAnsi" w:cstheme="minorHAnsi"/>
          <w:b/>
        </w:rPr>
      </w:pPr>
      <w:r w:rsidRPr="00A33F4C">
        <w:rPr>
          <w:rFonts w:asciiTheme="minorHAnsi" w:hAnsiTheme="minorHAnsi" w:cstheme="minorHAnsi"/>
        </w:rPr>
        <w:t>Ci-après dénommé</w:t>
      </w:r>
      <w:r w:rsidRPr="00A33F4C">
        <w:rPr>
          <w:rFonts w:asciiTheme="minorHAnsi" w:hAnsiTheme="minorHAnsi" w:cstheme="minorHAnsi"/>
          <w:color w:val="FF0000"/>
        </w:rPr>
        <w:t xml:space="preserve"> </w:t>
      </w:r>
      <w:r w:rsidRPr="00A33F4C">
        <w:rPr>
          <w:rFonts w:asciiTheme="minorHAnsi" w:hAnsiTheme="minorHAnsi" w:cstheme="minorHAnsi"/>
        </w:rPr>
        <w:t xml:space="preserve">les </w:t>
      </w:r>
      <w:r w:rsidRPr="00A33F4C">
        <w:rPr>
          <w:rFonts w:asciiTheme="minorHAnsi" w:hAnsiTheme="minorHAnsi" w:cstheme="minorHAnsi"/>
          <w:b/>
        </w:rPr>
        <w:t>parties</w:t>
      </w:r>
    </w:p>
    <w:p w14:paraId="1AD17EBC" w14:textId="77777777" w:rsidR="001E547E" w:rsidRPr="00A33F4C" w:rsidRDefault="001E547E" w:rsidP="001E547E">
      <w:pPr>
        <w:spacing w:after="0" w:line="240" w:lineRule="auto"/>
        <w:jc w:val="both"/>
        <w:rPr>
          <w:rFonts w:asciiTheme="minorHAnsi" w:hAnsiTheme="minorHAnsi" w:cstheme="minorHAnsi"/>
        </w:rPr>
      </w:pPr>
    </w:p>
    <w:p w14:paraId="71F7A146" w14:textId="77777777" w:rsidR="001E547E" w:rsidRPr="00A33F4C" w:rsidRDefault="001E547E" w:rsidP="001E547E">
      <w:pPr>
        <w:spacing w:after="0" w:line="240" w:lineRule="auto"/>
        <w:jc w:val="both"/>
        <w:rPr>
          <w:rFonts w:asciiTheme="minorHAnsi" w:hAnsiTheme="minorHAnsi" w:cstheme="minorHAnsi"/>
        </w:rPr>
      </w:pPr>
    </w:p>
    <w:p w14:paraId="43F2F65C"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rPr>
        <w:t>Vu le code de la santé publique, notamment ses articles L.1110-4 , R. 6123-118 à R. 6123-126 et D. 6124-177-1 à D. 6124-177-73 ;</w:t>
      </w:r>
    </w:p>
    <w:p w14:paraId="5AE2120B" w14:textId="77777777" w:rsidR="001E547E" w:rsidRPr="00A33F4C" w:rsidRDefault="001E547E" w:rsidP="001E547E">
      <w:pPr>
        <w:spacing w:after="0" w:line="240" w:lineRule="auto"/>
        <w:jc w:val="both"/>
        <w:rPr>
          <w:rFonts w:asciiTheme="minorHAnsi" w:hAnsiTheme="minorHAnsi" w:cstheme="minorHAnsi"/>
        </w:rPr>
      </w:pPr>
    </w:p>
    <w:p w14:paraId="2DDB1C0B"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rPr>
        <w:t>Vu l’ordonnance n° 2021-583 du 12 mai 2021 portant modification du régime des autorisations d’activité de soins ;</w:t>
      </w:r>
    </w:p>
    <w:p w14:paraId="49CFA8FD" w14:textId="77777777" w:rsidR="001E547E" w:rsidRPr="00A33F4C" w:rsidRDefault="001E547E" w:rsidP="001E547E">
      <w:pPr>
        <w:spacing w:after="0" w:line="240" w:lineRule="auto"/>
        <w:jc w:val="both"/>
        <w:rPr>
          <w:rFonts w:asciiTheme="minorHAnsi" w:hAnsiTheme="minorHAnsi" w:cstheme="minorHAnsi"/>
        </w:rPr>
      </w:pPr>
    </w:p>
    <w:p w14:paraId="3E92C754"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rPr>
        <w:t>Vu le décret n° 2022-24 du 11 janvier 2022 relatif aux conditions d’implantation de l’activité de soins médicaux et de réadaptation ;</w:t>
      </w:r>
    </w:p>
    <w:p w14:paraId="1FF5BE0E" w14:textId="77777777" w:rsidR="001E547E" w:rsidRPr="00A33F4C" w:rsidRDefault="001E547E" w:rsidP="001E547E">
      <w:pPr>
        <w:spacing w:after="0" w:line="240" w:lineRule="auto"/>
        <w:jc w:val="both"/>
        <w:rPr>
          <w:rFonts w:asciiTheme="minorHAnsi" w:hAnsiTheme="minorHAnsi" w:cstheme="minorHAnsi"/>
        </w:rPr>
      </w:pPr>
    </w:p>
    <w:p w14:paraId="3188DF13"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rPr>
        <w:t>Vu le décret n° 2022-25 du 11 janvier 2022 relatif aux conditions techniques de fonctionnement de l’activité de soins médicaux et de réadaptation ;</w:t>
      </w:r>
    </w:p>
    <w:p w14:paraId="6AE2BA62" w14:textId="77777777" w:rsidR="001E547E" w:rsidRPr="00A33F4C" w:rsidRDefault="001E547E" w:rsidP="001E547E">
      <w:pPr>
        <w:spacing w:after="0" w:line="240" w:lineRule="auto"/>
        <w:jc w:val="both"/>
        <w:rPr>
          <w:rFonts w:asciiTheme="minorHAnsi" w:hAnsiTheme="minorHAnsi" w:cstheme="minorHAnsi"/>
        </w:rPr>
      </w:pPr>
    </w:p>
    <w:p w14:paraId="171543AE" w14:textId="77777777" w:rsidR="001E547E" w:rsidRPr="00A33F4C" w:rsidRDefault="001E547E" w:rsidP="001E547E">
      <w:pPr>
        <w:spacing w:after="0" w:line="240" w:lineRule="auto"/>
        <w:jc w:val="both"/>
        <w:rPr>
          <w:rFonts w:asciiTheme="minorHAnsi" w:hAnsiTheme="minorHAnsi" w:cstheme="minorHAnsi"/>
        </w:rPr>
      </w:pPr>
      <w:r w:rsidRPr="00A33F4C">
        <w:rPr>
          <w:rFonts w:asciiTheme="minorHAnsi" w:hAnsiTheme="minorHAnsi" w:cstheme="minorHAnsi"/>
        </w:rPr>
        <w:t>Vu l’instruction n° DGOS/R4/2022/210 du 28 septembre 2022 relative à la mise en œuvre de la réforme des autorisations d’activité des soins médicaux et de réadaptation ;</w:t>
      </w:r>
    </w:p>
    <w:p w14:paraId="25D22A47" w14:textId="77777777" w:rsidR="001E547E" w:rsidRPr="00A33F4C" w:rsidRDefault="001E547E" w:rsidP="001E547E">
      <w:pPr>
        <w:spacing w:after="0" w:line="240" w:lineRule="auto"/>
        <w:jc w:val="both"/>
        <w:rPr>
          <w:rFonts w:asciiTheme="minorHAnsi" w:hAnsiTheme="minorHAnsi" w:cstheme="minorHAnsi"/>
        </w:rPr>
      </w:pPr>
    </w:p>
    <w:p w14:paraId="6643E751" w14:textId="77777777" w:rsidR="00574081" w:rsidRPr="00A33F4C" w:rsidRDefault="00574081" w:rsidP="00574081">
      <w:pPr>
        <w:spacing w:after="0" w:line="240" w:lineRule="auto"/>
        <w:jc w:val="both"/>
        <w:rPr>
          <w:rFonts w:asciiTheme="minorHAnsi" w:hAnsiTheme="minorHAnsi" w:cstheme="minorHAnsi"/>
        </w:rPr>
      </w:pPr>
      <w:r w:rsidRPr="00A33F4C">
        <w:rPr>
          <w:rFonts w:asciiTheme="minorHAnsi" w:hAnsiTheme="minorHAnsi" w:cstheme="minorHAnsi"/>
        </w:rPr>
        <w:t xml:space="preserve">Vu le Projet régional de santé de la région </w:t>
      </w:r>
      <w:r w:rsidRPr="00A33F4C">
        <w:rPr>
          <w:rFonts w:asciiTheme="minorHAnsi" w:hAnsiTheme="minorHAnsi" w:cstheme="minorHAnsi"/>
          <w:highlight w:val="yellow"/>
        </w:rPr>
        <w:t>XXXX + date + durée</w:t>
      </w:r>
    </w:p>
    <w:p w14:paraId="560DF99C" w14:textId="77777777" w:rsidR="00574081" w:rsidRPr="00A33F4C" w:rsidRDefault="00574081" w:rsidP="00574081">
      <w:pPr>
        <w:spacing w:after="0" w:line="240" w:lineRule="auto"/>
        <w:jc w:val="both"/>
        <w:rPr>
          <w:rFonts w:asciiTheme="minorHAnsi" w:hAnsiTheme="minorHAnsi" w:cstheme="minorHAnsi"/>
        </w:rPr>
      </w:pPr>
    </w:p>
    <w:p w14:paraId="712DBC79" w14:textId="77777777" w:rsidR="00574081" w:rsidRPr="00A33F4C" w:rsidRDefault="00574081" w:rsidP="00574081">
      <w:pPr>
        <w:spacing w:after="0" w:line="240" w:lineRule="auto"/>
        <w:jc w:val="both"/>
        <w:rPr>
          <w:rFonts w:asciiTheme="minorHAnsi" w:hAnsiTheme="minorHAnsi" w:cstheme="minorHAnsi"/>
        </w:rPr>
      </w:pPr>
      <w:r w:rsidRPr="00A33F4C">
        <w:rPr>
          <w:rFonts w:asciiTheme="minorHAnsi" w:hAnsiTheme="minorHAnsi" w:cstheme="minorHAnsi"/>
        </w:rPr>
        <w:t xml:space="preserve">Vu l’autorisation de </w:t>
      </w:r>
      <w:r w:rsidRPr="00A33F4C">
        <w:rPr>
          <w:rFonts w:asciiTheme="minorHAnsi" w:hAnsiTheme="minorHAnsi" w:cstheme="minorHAnsi"/>
          <w:highlight w:val="yellow"/>
        </w:rPr>
        <w:t xml:space="preserve">…. </w:t>
      </w:r>
      <w:r w:rsidRPr="00A33F4C">
        <w:rPr>
          <w:rFonts w:asciiTheme="minorHAnsi" w:hAnsiTheme="minorHAnsi" w:cstheme="minorHAnsi"/>
        </w:rPr>
        <w:t xml:space="preserve">accordée par </w:t>
      </w:r>
      <w:r w:rsidRPr="00A33F4C">
        <w:rPr>
          <w:rFonts w:asciiTheme="minorHAnsi" w:hAnsiTheme="minorHAnsi" w:cstheme="minorHAnsi"/>
          <w:highlight w:val="yellow"/>
        </w:rPr>
        <w:t xml:space="preserve">décision (N° + date + date d’effet / durée) à </w:t>
      </w:r>
      <w:r w:rsidRPr="00A33F4C">
        <w:rPr>
          <w:rFonts w:asciiTheme="minorHAnsi" w:hAnsiTheme="minorHAnsi" w:cstheme="minorHAnsi"/>
          <w:i/>
          <w:highlight w:val="yellow"/>
        </w:rPr>
        <w:t>l’Etablissement</w:t>
      </w:r>
      <w:r w:rsidRPr="00A33F4C">
        <w:rPr>
          <w:rFonts w:asciiTheme="minorHAnsi" w:hAnsiTheme="minorHAnsi" w:cstheme="minorHAnsi"/>
          <w:highlight w:val="yellow"/>
        </w:rPr>
        <w:t xml:space="preserve"> 1</w:t>
      </w:r>
    </w:p>
    <w:p w14:paraId="02A44FE4" w14:textId="77777777" w:rsidR="00574081" w:rsidRPr="00A33F4C" w:rsidRDefault="00574081" w:rsidP="00574081">
      <w:pPr>
        <w:spacing w:after="0" w:line="240" w:lineRule="auto"/>
        <w:jc w:val="both"/>
        <w:rPr>
          <w:rFonts w:asciiTheme="minorHAnsi" w:hAnsiTheme="minorHAnsi" w:cstheme="minorHAnsi"/>
        </w:rPr>
      </w:pPr>
    </w:p>
    <w:p w14:paraId="7499A0E3" w14:textId="77777777" w:rsidR="00574081" w:rsidRPr="00A33F4C" w:rsidRDefault="00574081" w:rsidP="00574081">
      <w:pPr>
        <w:spacing w:after="0" w:line="240" w:lineRule="auto"/>
        <w:jc w:val="both"/>
        <w:rPr>
          <w:rFonts w:asciiTheme="minorHAnsi" w:hAnsiTheme="minorHAnsi" w:cstheme="minorHAnsi"/>
          <w:highlight w:val="yellow"/>
        </w:rPr>
      </w:pPr>
      <w:r w:rsidRPr="00A33F4C">
        <w:rPr>
          <w:rFonts w:asciiTheme="minorHAnsi" w:hAnsiTheme="minorHAnsi" w:cstheme="minorHAnsi"/>
        </w:rPr>
        <w:t xml:space="preserve"> Vu l'autorisation de </w:t>
      </w:r>
      <w:r w:rsidRPr="00A33F4C">
        <w:rPr>
          <w:rFonts w:asciiTheme="minorHAnsi" w:hAnsiTheme="minorHAnsi" w:cstheme="minorHAnsi"/>
          <w:highlight w:val="yellow"/>
        </w:rPr>
        <w:t xml:space="preserve">… </w:t>
      </w:r>
      <w:r w:rsidRPr="00A33F4C">
        <w:rPr>
          <w:rFonts w:asciiTheme="minorHAnsi" w:hAnsiTheme="minorHAnsi" w:cstheme="minorHAnsi"/>
        </w:rPr>
        <w:t xml:space="preserve">accordée à </w:t>
      </w:r>
      <w:r w:rsidRPr="00A33F4C">
        <w:rPr>
          <w:rFonts w:asciiTheme="minorHAnsi" w:hAnsiTheme="minorHAnsi" w:cstheme="minorHAnsi"/>
          <w:highlight w:val="yellow"/>
        </w:rPr>
        <w:t>l</w:t>
      </w:r>
      <w:r w:rsidRPr="00A33F4C">
        <w:rPr>
          <w:rFonts w:asciiTheme="minorHAnsi" w:hAnsiTheme="minorHAnsi" w:cstheme="minorHAnsi"/>
          <w:i/>
          <w:iCs/>
          <w:highlight w:val="yellow"/>
        </w:rPr>
        <w:t>’Etablissement 2</w:t>
      </w:r>
    </w:p>
    <w:p w14:paraId="07850889" w14:textId="4F4BA06F" w:rsidR="001E547E" w:rsidRPr="00A33F4C" w:rsidRDefault="001E547E" w:rsidP="001E547E">
      <w:pPr>
        <w:spacing w:after="0" w:line="240" w:lineRule="auto"/>
        <w:jc w:val="both"/>
        <w:rPr>
          <w:rFonts w:asciiTheme="minorHAnsi" w:hAnsiTheme="minorHAnsi" w:cstheme="minorHAnsi"/>
        </w:rPr>
      </w:pPr>
    </w:p>
    <w:p w14:paraId="2356AD2D" w14:textId="77777777" w:rsidR="00CF1503" w:rsidRPr="00A33F4C" w:rsidRDefault="00CF1503" w:rsidP="001E547E">
      <w:pPr>
        <w:spacing w:after="0" w:line="240" w:lineRule="auto"/>
        <w:jc w:val="both"/>
        <w:rPr>
          <w:rFonts w:asciiTheme="minorHAnsi" w:hAnsiTheme="minorHAnsi" w:cstheme="minorHAnsi"/>
        </w:rPr>
      </w:pPr>
    </w:p>
    <w:p w14:paraId="15A527AB" w14:textId="77777777" w:rsidR="001E547E" w:rsidRPr="00A33F4C" w:rsidRDefault="001E547E" w:rsidP="001E547E">
      <w:pPr>
        <w:spacing w:after="0" w:line="240" w:lineRule="auto"/>
        <w:jc w:val="both"/>
        <w:rPr>
          <w:rFonts w:asciiTheme="minorHAnsi" w:hAnsiTheme="minorHAnsi" w:cstheme="minorHAnsi"/>
        </w:rPr>
      </w:pPr>
    </w:p>
    <w:p w14:paraId="7BEF91ED" w14:textId="77777777" w:rsidR="001E547E" w:rsidRPr="00A33F4C" w:rsidRDefault="001E547E" w:rsidP="001E547E">
      <w:pPr>
        <w:jc w:val="both"/>
        <w:rPr>
          <w:rFonts w:asciiTheme="minorHAnsi" w:hAnsiTheme="minorHAnsi" w:cstheme="minorHAnsi"/>
        </w:rPr>
      </w:pPr>
      <w:r w:rsidRPr="00A33F4C">
        <w:rPr>
          <w:rFonts w:asciiTheme="minorHAnsi" w:hAnsiTheme="minorHAnsi" w:cstheme="minorHAnsi"/>
          <w:b/>
          <w:bCs/>
          <w:u w:val="single"/>
        </w:rPr>
        <w:t>Préambule </w:t>
      </w:r>
      <w:r w:rsidRPr="00A33F4C">
        <w:rPr>
          <w:rFonts w:asciiTheme="minorHAnsi" w:hAnsiTheme="minorHAnsi" w:cstheme="minorHAnsi"/>
        </w:rPr>
        <w:t xml:space="preserve">: </w:t>
      </w:r>
    </w:p>
    <w:p w14:paraId="3B62CB69" w14:textId="510A9680" w:rsidR="00CF1503" w:rsidRPr="00A33F4C" w:rsidRDefault="004E3220" w:rsidP="00CF1503">
      <w:pPr>
        <w:jc w:val="both"/>
        <w:rPr>
          <w:rFonts w:asciiTheme="minorHAnsi" w:hAnsiTheme="minorHAnsi" w:cstheme="minorHAnsi"/>
          <w:iCs/>
        </w:rPr>
      </w:pPr>
      <w:r w:rsidRPr="00A33F4C">
        <w:rPr>
          <w:rFonts w:asciiTheme="minorHAnsi" w:hAnsiTheme="minorHAnsi" w:cstheme="minorHAnsi"/>
          <w:iCs/>
        </w:rPr>
        <w:t xml:space="preserve">Dans le cadre de la réforme des autorisations d’activités de soins et par la présente convention, </w:t>
      </w:r>
      <w:r w:rsidRPr="00A33F4C">
        <w:rPr>
          <w:rFonts w:asciiTheme="minorHAnsi" w:hAnsiTheme="minorHAnsi" w:cstheme="minorHAnsi"/>
          <w:iCs/>
          <w:highlight w:val="yellow"/>
        </w:rPr>
        <w:t>l’Etablissement 1 et l’Etablissement 2</w:t>
      </w:r>
      <w:r w:rsidRPr="00A33F4C">
        <w:rPr>
          <w:rFonts w:asciiTheme="minorHAnsi" w:hAnsiTheme="minorHAnsi" w:cstheme="minorHAnsi"/>
          <w:iCs/>
        </w:rPr>
        <w:t xml:space="preserve"> formalisent leur coopération afin de permette à </w:t>
      </w:r>
      <w:r w:rsidRPr="00A33F4C">
        <w:rPr>
          <w:rFonts w:asciiTheme="minorHAnsi" w:hAnsiTheme="minorHAnsi" w:cstheme="minorHAnsi"/>
          <w:iCs/>
          <w:highlight w:val="yellow"/>
        </w:rPr>
        <w:t>l’Etablissement 1</w:t>
      </w:r>
      <w:r w:rsidRPr="00A33F4C">
        <w:rPr>
          <w:rFonts w:asciiTheme="minorHAnsi" w:hAnsiTheme="minorHAnsi" w:cstheme="minorHAnsi"/>
          <w:iCs/>
        </w:rPr>
        <w:t xml:space="preserve"> d’organiser et d’assurer la continuité du parcours de soins des patients en conformité avec les exigences liées à l’autorisation </w:t>
      </w:r>
      <w:r w:rsidR="00CF1503" w:rsidRPr="00A33F4C">
        <w:rPr>
          <w:rFonts w:asciiTheme="minorHAnsi" w:hAnsiTheme="minorHAnsi" w:cstheme="minorHAnsi"/>
          <w:iCs/>
        </w:rPr>
        <w:t>de soins médicaux et de réadaptation (SMR).</w:t>
      </w:r>
    </w:p>
    <w:p w14:paraId="33C610E7" w14:textId="5D9EE688" w:rsidR="001E547E" w:rsidRPr="00A33F4C" w:rsidRDefault="00CF1503" w:rsidP="00CF1503">
      <w:pPr>
        <w:jc w:val="both"/>
        <w:rPr>
          <w:rFonts w:asciiTheme="minorHAnsi" w:hAnsiTheme="minorHAnsi" w:cstheme="minorHAnsi"/>
        </w:rPr>
      </w:pPr>
      <w:r w:rsidRPr="00A33F4C">
        <w:rPr>
          <w:rFonts w:asciiTheme="minorHAnsi" w:hAnsiTheme="minorHAnsi" w:cstheme="minorHAnsi"/>
        </w:rPr>
        <w:t>Aux termes de l’article R6123-118 du code de la santé publique, l'activité de soins médicaux et de réadaptation a pour objet de prévenir ou de réduire les conséquences fonctionnelles, déficiences et limitations d'activité, soit dans le cadre de la prise en charge de patients atteints de pathologies chroniques, soit en amont ou dans les suites d'épisodes de soins aigus, que ces conséquences soient physiques, cognitives, psychologiques ou sociales.</w:t>
      </w:r>
      <w:r w:rsidRPr="00A33F4C">
        <w:rPr>
          <w:rFonts w:asciiTheme="minorHAnsi" w:hAnsiTheme="minorHAnsi" w:cstheme="minorHAnsi"/>
        </w:rPr>
        <w:br/>
      </w:r>
      <w:r w:rsidRPr="00A33F4C">
        <w:rPr>
          <w:rFonts w:asciiTheme="minorHAnsi" w:hAnsiTheme="minorHAnsi" w:cstheme="minorHAnsi"/>
        </w:rPr>
        <w:br/>
        <w:t>Cette activité comprend des actes à visée diagnostique et thérapeutique et des actions à visée préventive et d'éducation thérapeutique et de réinsertion dans le cadre du projet thérapeutique du patient.</w:t>
      </w:r>
    </w:p>
    <w:p w14:paraId="1FD8A63C" w14:textId="77777777" w:rsidR="0038009E" w:rsidRPr="00A33F4C" w:rsidRDefault="0038009E" w:rsidP="0038009E">
      <w:pPr>
        <w:spacing w:after="0" w:line="240" w:lineRule="auto"/>
        <w:jc w:val="both"/>
        <w:rPr>
          <w:rFonts w:asciiTheme="minorHAnsi" w:hAnsiTheme="minorHAnsi" w:cstheme="minorHAnsi"/>
        </w:rPr>
      </w:pPr>
      <w:r w:rsidRPr="00A33F4C">
        <w:rPr>
          <w:rFonts w:asciiTheme="minorHAnsi" w:hAnsiTheme="minorHAnsi" w:cstheme="minorHAnsi"/>
        </w:rPr>
        <w:t xml:space="preserve">La convention a pour objectif de préciser les modalités de mise en œuvre du partenariat et les engagements de chaque partie. </w:t>
      </w:r>
    </w:p>
    <w:p w14:paraId="35051A8F" w14:textId="77777777" w:rsidR="0038009E" w:rsidRPr="00A33F4C" w:rsidRDefault="0038009E" w:rsidP="00CF1503">
      <w:pPr>
        <w:jc w:val="both"/>
        <w:rPr>
          <w:rFonts w:asciiTheme="minorHAnsi" w:hAnsiTheme="minorHAnsi" w:cstheme="minorHAnsi"/>
        </w:rPr>
      </w:pPr>
    </w:p>
    <w:p w14:paraId="508345CF" w14:textId="77777777" w:rsidR="001E547E" w:rsidRPr="00A33F4C" w:rsidRDefault="001E547E" w:rsidP="001E547E">
      <w:pPr>
        <w:spacing w:after="0" w:line="240" w:lineRule="auto"/>
        <w:ind w:left="2160" w:firstLine="720"/>
        <w:jc w:val="both"/>
        <w:rPr>
          <w:rFonts w:asciiTheme="minorHAnsi" w:hAnsiTheme="minorHAnsi" w:cstheme="minorHAnsi"/>
          <w:b/>
        </w:rPr>
      </w:pPr>
      <w:r w:rsidRPr="00A33F4C">
        <w:rPr>
          <w:rFonts w:asciiTheme="minorHAnsi" w:hAnsiTheme="minorHAnsi" w:cstheme="minorHAnsi"/>
          <w:b/>
        </w:rPr>
        <w:t>Il est convenu et arrêté ce qui suit :</w:t>
      </w:r>
    </w:p>
    <w:p w14:paraId="23E61108" w14:textId="77777777" w:rsidR="00CF1503" w:rsidRPr="00A33F4C" w:rsidRDefault="00CF1503" w:rsidP="001E547E">
      <w:pPr>
        <w:spacing w:after="0" w:line="240" w:lineRule="auto"/>
        <w:jc w:val="both"/>
        <w:rPr>
          <w:rFonts w:asciiTheme="minorHAnsi" w:hAnsiTheme="minorHAnsi" w:cstheme="minorHAnsi"/>
          <w:b/>
        </w:rPr>
      </w:pPr>
    </w:p>
    <w:p w14:paraId="5FF30D1E" w14:textId="77777777" w:rsidR="001E547E" w:rsidRPr="00A33F4C" w:rsidRDefault="001E547E" w:rsidP="00A33F4C">
      <w:pPr>
        <w:spacing w:after="0" w:line="240" w:lineRule="auto"/>
        <w:jc w:val="both"/>
        <w:rPr>
          <w:rFonts w:asciiTheme="minorHAnsi" w:hAnsiTheme="minorHAnsi" w:cstheme="minorHAnsi"/>
          <w:b/>
        </w:rPr>
      </w:pPr>
    </w:p>
    <w:p w14:paraId="2C9C0B81" w14:textId="3CED7360" w:rsidR="00A33F4C" w:rsidRDefault="001E547E" w:rsidP="001E547E">
      <w:pPr>
        <w:jc w:val="both"/>
        <w:rPr>
          <w:rFonts w:asciiTheme="minorHAnsi" w:hAnsiTheme="minorHAnsi" w:cstheme="minorHAnsi"/>
          <w:b/>
          <w:bCs/>
        </w:rPr>
      </w:pPr>
      <w:r w:rsidRPr="00A33F4C">
        <w:rPr>
          <w:rFonts w:asciiTheme="minorHAnsi" w:hAnsiTheme="minorHAnsi" w:cstheme="minorHAnsi"/>
          <w:b/>
          <w:bCs/>
          <w:u w:val="single"/>
        </w:rPr>
        <w:t>ARTICLE 1</w:t>
      </w:r>
      <w:r w:rsidRPr="00A33F4C">
        <w:rPr>
          <w:rFonts w:asciiTheme="minorHAnsi" w:hAnsiTheme="minorHAnsi" w:cstheme="minorHAnsi"/>
          <w:b/>
          <w:bCs/>
        </w:rPr>
        <w:t> : Objet de la convention</w:t>
      </w:r>
    </w:p>
    <w:tbl>
      <w:tblPr>
        <w:tblStyle w:val="Grilledutableau"/>
        <w:tblW w:w="0" w:type="auto"/>
        <w:tblLook w:val="04A0" w:firstRow="1" w:lastRow="0" w:firstColumn="1" w:lastColumn="0" w:noHBand="0" w:noVBand="1"/>
      </w:tblPr>
      <w:tblGrid>
        <w:gridCol w:w="9650"/>
      </w:tblGrid>
      <w:tr w:rsidR="00A33F4C" w14:paraId="65D03FA8" w14:textId="77777777" w:rsidTr="00A33F4C">
        <w:tc>
          <w:tcPr>
            <w:tcW w:w="9650" w:type="dxa"/>
          </w:tcPr>
          <w:p w14:paraId="79E200C7" w14:textId="77777777" w:rsidR="00A33F4C" w:rsidRPr="005F1A90" w:rsidRDefault="00A33F4C" w:rsidP="00A33F4C">
            <w:pPr>
              <w:jc w:val="both"/>
              <w:rPr>
                <w:rFonts w:asciiTheme="minorHAnsi" w:hAnsiTheme="minorHAnsi" w:cstheme="minorHAnsi"/>
                <w:b/>
                <w:bCs/>
              </w:rPr>
            </w:pPr>
          </w:p>
          <w:p w14:paraId="6E44C23C" w14:textId="77777777" w:rsidR="00A33F4C" w:rsidRPr="005F1A90" w:rsidRDefault="00A33F4C" w:rsidP="00A33F4C">
            <w:pPr>
              <w:jc w:val="both"/>
              <w:rPr>
                <w:rFonts w:asciiTheme="minorHAnsi" w:hAnsiTheme="minorHAnsi" w:cstheme="minorHAnsi"/>
                <w:b/>
                <w:bCs/>
                <w:i/>
                <w:iCs/>
                <w:color w:val="FF0000"/>
              </w:rPr>
            </w:pPr>
            <w:bookmarkStart w:id="0" w:name="_Hlk152944607"/>
            <w:r w:rsidRPr="005F1A90">
              <w:rPr>
                <w:rFonts w:asciiTheme="minorHAnsi" w:hAnsiTheme="minorHAnsi" w:cstheme="minorHAnsi"/>
                <w:b/>
                <w:bCs/>
                <w:i/>
                <w:iCs/>
                <w:color w:val="FF0000"/>
              </w:rPr>
              <w:t>L’article 1 recense l’ensemble des coopérations nécessaires à l’obtention d’une autorisation de soins critiques, dès lors que l’activité ou l’équipement indispensable n’est pas déjà détenu par l’établissement demandeur.</w:t>
            </w:r>
          </w:p>
          <w:p w14:paraId="5EDC6005" w14:textId="77777777" w:rsidR="00A33F4C" w:rsidRPr="005F1A90" w:rsidRDefault="00A33F4C" w:rsidP="00A33F4C">
            <w:pPr>
              <w:jc w:val="both"/>
              <w:rPr>
                <w:rFonts w:asciiTheme="minorHAnsi" w:hAnsiTheme="minorHAnsi" w:cstheme="minorHAnsi"/>
                <w:b/>
                <w:bCs/>
                <w:i/>
                <w:iCs/>
                <w:color w:val="FF0000"/>
              </w:rPr>
            </w:pPr>
          </w:p>
          <w:p w14:paraId="4BBBACD3" w14:textId="00D960D3" w:rsidR="00A33F4C" w:rsidRPr="00A33F4C" w:rsidRDefault="00A33F4C" w:rsidP="001E547E">
            <w:pPr>
              <w:jc w:val="both"/>
              <w:rPr>
                <w:rFonts w:asciiTheme="minorHAnsi" w:hAnsiTheme="minorHAnsi" w:cstheme="minorHAnsi"/>
                <w:b/>
                <w:bCs/>
                <w:i/>
                <w:iCs/>
                <w:color w:val="FF0000"/>
              </w:rPr>
            </w:pPr>
            <w:r w:rsidRPr="005F1A90">
              <w:rPr>
                <w:rFonts w:asciiTheme="minorHAnsi" w:hAnsiTheme="minorHAnsi" w:cstheme="minorHAnsi"/>
                <w:b/>
                <w:bCs/>
                <w:i/>
                <w:iCs/>
                <w:color w:val="FF0000"/>
              </w:rPr>
              <w:t>Les items sont classés par mention. Ne conserver que les mentions utiles.</w:t>
            </w:r>
            <w:bookmarkEnd w:id="0"/>
          </w:p>
          <w:p w14:paraId="09539037" w14:textId="26A96606" w:rsidR="00A33F4C" w:rsidRDefault="00A33F4C" w:rsidP="001E547E">
            <w:pPr>
              <w:jc w:val="both"/>
              <w:rPr>
                <w:rFonts w:asciiTheme="minorHAnsi" w:hAnsiTheme="minorHAnsi" w:cstheme="minorHAnsi"/>
                <w:b/>
                <w:bCs/>
              </w:rPr>
            </w:pPr>
          </w:p>
        </w:tc>
      </w:tr>
    </w:tbl>
    <w:p w14:paraId="2AD79501" w14:textId="77777777" w:rsidR="00A33F4C" w:rsidRPr="00A33F4C" w:rsidRDefault="00A33F4C" w:rsidP="001E547E">
      <w:pPr>
        <w:jc w:val="both"/>
        <w:rPr>
          <w:rFonts w:asciiTheme="minorHAnsi" w:hAnsiTheme="minorHAnsi" w:cstheme="minorHAnsi"/>
          <w:b/>
          <w:bCs/>
        </w:rPr>
      </w:pPr>
    </w:p>
    <w:p w14:paraId="086A9134" w14:textId="71B407D2" w:rsidR="00A33F4C" w:rsidRPr="00A33F4C" w:rsidRDefault="001E547E" w:rsidP="00A33F4C">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 xml:space="preserve">Motifs généraux de convention </w:t>
      </w:r>
    </w:p>
    <w:tbl>
      <w:tblPr>
        <w:tblStyle w:val="Grilledutableau"/>
        <w:tblW w:w="0" w:type="auto"/>
        <w:tblLook w:val="04A0" w:firstRow="1" w:lastRow="0" w:firstColumn="1" w:lastColumn="0" w:noHBand="0" w:noVBand="1"/>
      </w:tblPr>
      <w:tblGrid>
        <w:gridCol w:w="9650"/>
      </w:tblGrid>
      <w:tr w:rsidR="00A33F4C" w14:paraId="61EC4E1E" w14:textId="77777777" w:rsidTr="00A33F4C">
        <w:tc>
          <w:tcPr>
            <w:tcW w:w="9650" w:type="dxa"/>
          </w:tcPr>
          <w:p w14:paraId="106E3A43" w14:textId="77777777" w:rsidR="00A33F4C" w:rsidRDefault="00A33F4C" w:rsidP="00A33F4C">
            <w:pPr>
              <w:jc w:val="both"/>
              <w:rPr>
                <w:rFonts w:asciiTheme="minorHAnsi" w:hAnsiTheme="minorHAnsi" w:cstheme="minorHAnsi"/>
                <w:b/>
                <w:bCs/>
              </w:rPr>
            </w:pPr>
          </w:p>
          <w:p w14:paraId="61D9FF93" w14:textId="0DCCE98A" w:rsidR="00A33F4C" w:rsidRPr="00A33F4C" w:rsidRDefault="00A33F4C" w:rsidP="00A33F4C">
            <w:pPr>
              <w:jc w:val="both"/>
              <w:rPr>
                <w:rFonts w:asciiTheme="minorHAnsi" w:hAnsiTheme="minorHAnsi" w:cstheme="minorHAnsi"/>
                <w:b/>
                <w:bCs/>
                <w:color w:val="FF0000"/>
              </w:rPr>
            </w:pPr>
            <w:r w:rsidRPr="00A33F4C">
              <w:rPr>
                <w:rFonts w:asciiTheme="minorHAnsi" w:hAnsiTheme="minorHAnsi" w:cstheme="minorHAnsi"/>
                <w:b/>
                <w:bCs/>
                <w:color w:val="FF0000"/>
              </w:rPr>
              <w:t xml:space="preserve">Le 1.1 </w:t>
            </w:r>
            <w:r w:rsidR="006F4776">
              <w:rPr>
                <w:rFonts w:asciiTheme="minorHAnsi" w:hAnsiTheme="minorHAnsi" w:cstheme="minorHAnsi"/>
                <w:b/>
                <w:bCs/>
                <w:color w:val="FF0000"/>
              </w:rPr>
              <w:t>porte sur</w:t>
            </w:r>
            <w:r w:rsidRPr="00A33F4C">
              <w:rPr>
                <w:rFonts w:asciiTheme="minorHAnsi" w:hAnsiTheme="minorHAnsi" w:cstheme="minorHAnsi"/>
                <w:b/>
                <w:bCs/>
                <w:color w:val="FF0000"/>
              </w:rPr>
              <w:t xml:space="preserve"> les coopérations qui </w:t>
            </w:r>
            <w:r w:rsidR="006F4776">
              <w:rPr>
                <w:rFonts w:asciiTheme="minorHAnsi" w:hAnsiTheme="minorHAnsi" w:cstheme="minorHAnsi"/>
                <w:b/>
                <w:bCs/>
                <w:color w:val="FF0000"/>
              </w:rPr>
              <w:t>peuvent concerner</w:t>
            </w:r>
            <w:r w:rsidRPr="00A33F4C">
              <w:rPr>
                <w:rFonts w:asciiTheme="minorHAnsi" w:hAnsiTheme="minorHAnsi" w:cstheme="minorHAnsi"/>
                <w:b/>
                <w:bCs/>
                <w:color w:val="FF0000"/>
              </w:rPr>
              <w:t xml:space="preserve"> </w:t>
            </w:r>
            <w:r w:rsidR="006F4776">
              <w:rPr>
                <w:rFonts w:asciiTheme="minorHAnsi" w:hAnsiTheme="minorHAnsi" w:cstheme="minorHAnsi"/>
                <w:b/>
                <w:bCs/>
                <w:color w:val="FF0000"/>
              </w:rPr>
              <w:t>l’ensemble d</w:t>
            </w:r>
            <w:r w:rsidRPr="00A33F4C">
              <w:rPr>
                <w:rFonts w:asciiTheme="minorHAnsi" w:hAnsiTheme="minorHAnsi" w:cstheme="minorHAnsi"/>
                <w:b/>
                <w:bCs/>
                <w:color w:val="FF0000"/>
              </w:rPr>
              <w:t>es mentions de SMR.</w:t>
            </w:r>
          </w:p>
          <w:p w14:paraId="160C06D6" w14:textId="7C3B2C93" w:rsidR="00A33F4C" w:rsidRPr="00A33F4C" w:rsidRDefault="00A33F4C" w:rsidP="00A33F4C">
            <w:pPr>
              <w:jc w:val="both"/>
              <w:rPr>
                <w:rFonts w:asciiTheme="minorHAnsi" w:hAnsiTheme="minorHAnsi" w:cstheme="minorHAnsi"/>
                <w:b/>
                <w:bCs/>
                <w:color w:val="FF0000"/>
              </w:rPr>
            </w:pPr>
            <w:r w:rsidRPr="00A33F4C">
              <w:rPr>
                <w:rFonts w:asciiTheme="minorHAnsi" w:hAnsiTheme="minorHAnsi" w:cstheme="minorHAnsi"/>
                <w:b/>
                <w:bCs/>
                <w:color w:val="FF0000"/>
              </w:rPr>
              <w:t>Les coopérations spécifiques à chaque mention sont indiquées dans les points 1.2 et suivants.</w:t>
            </w:r>
          </w:p>
          <w:p w14:paraId="7C1F9035" w14:textId="6FBDDD26" w:rsidR="00A33F4C" w:rsidRDefault="00A33F4C" w:rsidP="00A33F4C">
            <w:pPr>
              <w:jc w:val="both"/>
              <w:rPr>
                <w:rFonts w:asciiTheme="minorHAnsi" w:hAnsiTheme="minorHAnsi" w:cstheme="minorHAnsi"/>
                <w:b/>
                <w:bCs/>
              </w:rPr>
            </w:pPr>
          </w:p>
        </w:tc>
      </w:tr>
    </w:tbl>
    <w:p w14:paraId="4CCFFC42" w14:textId="77777777" w:rsidR="00A33F4C" w:rsidRPr="00A33F4C" w:rsidRDefault="00A33F4C" w:rsidP="00A33F4C">
      <w:pPr>
        <w:jc w:val="both"/>
        <w:rPr>
          <w:rFonts w:asciiTheme="minorHAnsi" w:hAnsiTheme="minorHAnsi" w:cstheme="minorHAnsi"/>
          <w:b/>
          <w:bCs/>
        </w:rPr>
      </w:pPr>
    </w:p>
    <w:p w14:paraId="12A1262E" w14:textId="77777777" w:rsidR="001E547E" w:rsidRPr="00A33F4C" w:rsidRDefault="001E547E" w:rsidP="001E547E">
      <w:pPr>
        <w:jc w:val="both"/>
        <w:rPr>
          <w:rFonts w:asciiTheme="minorHAnsi" w:hAnsiTheme="minorHAnsi" w:cstheme="minorHAnsi"/>
          <w:b/>
          <w:bCs/>
        </w:rPr>
      </w:pPr>
      <w:r w:rsidRPr="00A33F4C">
        <w:rPr>
          <w:rFonts w:asciiTheme="minorHAnsi" w:hAnsiTheme="minorHAnsi" w:cstheme="minorHAnsi"/>
        </w:rPr>
        <w:t xml:space="preserve">La présente convention a pour objet (cocher les mentions utiles) : </w:t>
      </w:r>
    </w:p>
    <w:p w14:paraId="4B425E65" w14:textId="133E1C64" w:rsidR="001E547E" w:rsidRPr="00A33F4C" w:rsidRDefault="00CF1503" w:rsidP="001E547E">
      <w:pPr>
        <w:ind w:left="400"/>
        <w:jc w:val="both"/>
        <w:rPr>
          <w:rFonts w:asciiTheme="minorHAnsi" w:hAnsiTheme="minorHAnsi" w:cstheme="minorHAnsi"/>
        </w:rPr>
      </w:pPr>
      <w:r w:rsidRPr="00A33F4C">
        <w:rPr>
          <w:rFonts w:asciiTheme="minorHAnsi" w:hAnsiTheme="minorHAnsi" w:cstheme="minorHAnsi"/>
        </w:rPr>
        <w:fldChar w:fldCharType="begin">
          <w:ffData>
            <w:name w:val="CaseACocher17"/>
            <w:enabled/>
            <w:calcOnExit w:val="0"/>
            <w:checkBox>
              <w:sizeAuto/>
              <w:default w:val="0"/>
            </w:checkBox>
          </w:ffData>
        </w:fldChar>
      </w:r>
      <w:bookmarkStart w:id="1" w:name="CaseACocher17"/>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bookmarkEnd w:id="1"/>
      <w:r w:rsidRPr="00A33F4C">
        <w:rPr>
          <w:rFonts w:asciiTheme="minorHAnsi" w:hAnsiTheme="minorHAnsi" w:cstheme="minorHAnsi"/>
        </w:rPr>
        <w:t xml:space="preserve"> La mise à disposition pour les patients de </w:t>
      </w:r>
      <w:r w:rsidRPr="006F4776">
        <w:rPr>
          <w:rFonts w:asciiTheme="minorHAnsi" w:hAnsiTheme="minorHAnsi" w:cstheme="minorHAnsi"/>
          <w:highlight w:val="yellow"/>
        </w:rPr>
        <w:t>l’établissement 1</w:t>
      </w:r>
      <w:r w:rsidRPr="00A33F4C">
        <w:rPr>
          <w:rFonts w:asciiTheme="minorHAnsi" w:hAnsiTheme="minorHAnsi" w:cstheme="minorHAnsi"/>
        </w:rPr>
        <w:t xml:space="preserve">, sur le site de </w:t>
      </w:r>
      <w:r w:rsidRPr="00A33F4C">
        <w:rPr>
          <w:rFonts w:asciiTheme="minorHAnsi" w:hAnsiTheme="minorHAnsi" w:cstheme="minorHAnsi"/>
          <w:i/>
          <w:highlight w:val="yellow"/>
        </w:rPr>
        <w:t>l’Etablissement 2</w:t>
      </w:r>
      <w:r w:rsidRPr="00A33F4C">
        <w:rPr>
          <w:rFonts w:asciiTheme="minorHAnsi" w:hAnsiTheme="minorHAnsi" w:cstheme="minorHAnsi"/>
        </w:rPr>
        <w:t xml:space="preserve"> titulaire d’une autorisation de soins médicaux et de réadaptation, d’un mode de prise en charge</w:t>
      </w:r>
      <w:r w:rsidRPr="00A33F4C">
        <w:rPr>
          <w:rStyle w:val="Appelnotedebasdep"/>
          <w:rFonts w:asciiTheme="minorHAnsi" w:hAnsiTheme="minorHAnsi" w:cstheme="minorHAnsi"/>
        </w:rPr>
        <w:footnoteReference w:id="1"/>
      </w:r>
      <w:r w:rsidRPr="00A33F4C">
        <w:rPr>
          <w:rFonts w:asciiTheme="minorHAnsi" w:hAnsiTheme="minorHAnsi" w:cstheme="minorHAnsi"/>
        </w:rPr>
        <w:t>:</w:t>
      </w:r>
      <w:r w:rsidR="001E547E" w:rsidRPr="00A33F4C">
        <w:rPr>
          <w:rFonts w:asciiTheme="minorHAnsi" w:hAnsiTheme="minorHAnsi" w:cstheme="minorHAnsi"/>
        </w:rPr>
        <w:t xml:space="preserve"> </w:t>
      </w:r>
    </w:p>
    <w:p w14:paraId="4C2C1E8F" w14:textId="77777777" w:rsidR="001E547E" w:rsidRPr="00A33F4C" w:rsidRDefault="001E547E" w:rsidP="001E547E">
      <w:pPr>
        <w:pStyle w:val="Paragraphedeliste"/>
        <w:ind w:left="400"/>
        <w:jc w:val="both"/>
        <w:rPr>
          <w:rFonts w:asciiTheme="minorHAnsi" w:hAnsiTheme="minorHAnsi" w:cstheme="minorHAnsi"/>
        </w:rPr>
      </w:pPr>
    </w:p>
    <w:p w14:paraId="539D33EE" w14:textId="77777777" w:rsidR="001E547E" w:rsidRPr="00A33F4C" w:rsidRDefault="001E547E" w:rsidP="001E547E">
      <w:pPr>
        <w:pStyle w:val="Paragraphedeliste"/>
        <w:spacing w:line="257" w:lineRule="auto"/>
        <w:ind w:left="400" w:firstLine="308"/>
        <w:jc w:val="both"/>
        <w:rPr>
          <w:rFonts w:asciiTheme="minorHAnsi" w:hAnsiTheme="minorHAnsi" w:cstheme="minorHAnsi"/>
          <w:i/>
          <w:iCs/>
        </w:rPr>
      </w:pPr>
      <w:r w:rsidRPr="00A33F4C">
        <w:rPr>
          <w:rFonts w:asciiTheme="minorHAnsi" w:hAnsiTheme="minorHAnsi" w:cstheme="minorHAnsi"/>
          <w:i/>
          <w:iCs/>
        </w:rPr>
        <w:fldChar w:fldCharType="begin">
          <w:ffData>
            <w:name w:val="CaseACocher15"/>
            <w:enabled/>
            <w:calcOnExit w:val="0"/>
            <w:checkBox>
              <w:sizeAuto/>
              <w:default w:val="0"/>
            </w:checkBox>
          </w:ffData>
        </w:fldChar>
      </w:r>
      <w:bookmarkStart w:id="2" w:name="CaseACocher15"/>
      <w:r w:rsidRPr="00A33F4C">
        <w:rPr>
          <w:rFonts w:asciiTheme="minorHAnsi" w:hAnsiTheme="minorHAnsi" w:cstheme="minorHAnsi"/>
          <w:i/>
          <w:iCs/>
        </w:rPr>
        <w:instrText xml:space="preserve"> FORMCHECKBOX </w:instrText>
      </w:r>
      <w:r w:rsidR="00C433AB">
        <w:rPr>
          <w:rFonts w:asciiTheme="minorHAnsi" w:hAnsiTheme="minorHAnsi" w:cstheme="minorHAnsi"/>
          <w:i/>
          <w:iCs/>
        </w:rPr>
      </w:r>
      <w:r w:rsidR="00C433AB">
        <w:rPr>
          <w:rFonts w:asciiTheme="minorHAnsi" w:hAnsiTheme="minorHAnsi" w:cstheme="minorHAnsi"/>
          <w:i/>
          <w:iCs/>
        </w:rPr>
        <w:fldChar w:fldCharType="separate"/>
      </w:r>
      <w:r w:rsidRPr="00A33F4C">
        <w:rPr>
          <w:rFonts w:asciiTheme="minorHAnsi" w:hAnsiTheme="minorHAnsi" w:cstheme="minorHAnsi"/>
          <w:i/>
          <w:iCs/>
        </w:rPr>
        <w:fldChar w:fldCharType="end"/>
      </w:r>
      <w:bookmarkEnd w:id="2"/>
      <w:r w:rsidRPr="00A33F4C">
        <w:rPr>
          <w:rFonts w:asciiTheme="minorHAnsi" w:hAnsiTheme="minorHAnsi" w:cstheme="minorHAnsi"/>
          <w:i/>
          <w:iCs/>
        </w:rPr>
        <w:t xml:space="preserve"> à temps complet </w:t>
      </w:r>
    </w:p>
    <w:p w14:paraId="50DE2573" w14:textId="77777777" w:rsidR="001E547E" w:rsidRPr="00A33F4C" w:rsidRDefault="001E547E" w:rsidP="001E547E">
      <w:pPr>
        <w:pStyle w:val="Paragraphedeliste"/>
        <w:spacing w:line="257" w:lineRule="auto"/>
        <w:ind w:left="400"/>
        <w:jc w:val="both"/>
        <w:rPr>
          <w:rFonts w:asciiTheme="minorHAnsi" w:hAnsiTheme="minorHAnsi" w:cstheme="minorHAnsi"/>
          <w:i/>
          <w:iCs/>
        </w:rPr>
      </w:pPr>
    </w:p>
    <w:p w14:paraId="754F8D82" w14:textId="77777777" w:rsidR="001E547E" w:rsidRPr="00A33F4C" w:rsidRDefault="001E547E" w:rsidP="001E547E">
      <w:pPr>
        <w:pStyle w:val="Paragraphedeliste"/>
        <w:spacing w:line="257" w:lineRule="auto"/>
        <w:ind w:left="400" w:firstLine="308"/>
        <w:jc w:val="both"/>
        <w:rPr>
          <w:rFonts w:asciiTheme="minorHAnsi" w:eastAsia="Calibri" w:hAnsiTheme="minorHAnsi" w:cstheme="minorHAnsi"/>
        </w:rPr>
      </w:pPr>
      <w:r w:rsidRPr="00A33F4C">
        <w:rPr>
          <w:rFonts w:asciiTheme="minorHAnsi" w:hAnsiTheme="minorHAnsi" w:cstheme="minorHAnsi"/>
          <w:i/>
          <w:iCs/>
        </w:rPr>
        <w:fldChar w:fldCharType="begin">
          <w:ffData>
            <w:name w:val="CaseACocher16"/>
            <w:enabled/>
            <w:calcOnExit w:val="0"/>
            <w:checkBox>
              <w:sizeAuto/>
              <w:default w:val="0"/>
            </w:checkBox>
          </w:ffData>
        </w:fldChar>
      </w:r>
      <w:bookmarkStart w:id="3" w:name="CaseACocher16"/>
      <w:r w:rsidRPr="00A33F4C">
        <w:rPr>
          <w:rFonts w:asciiTheme="minorHAnsi" w:hAnsiTheme="minorHAnsi" w:cstheme="minorHAnsi"/>
          <w:i/>
          <w:iCs/>
        </w:rPr>
        <w:instrText xml:space="preserve"> FORMCHECKBOX </w:instrText>
      </w:r>
      <w:r w:rsidR="00C433AB">
        <w:rPr>
          <w:rFonts w:asciiTheme="minorHAnsi" w:hAnsiTheme="minorHAnsi" w:cstheme="minorHAnsi"/>
          <w:i/>
          <w:iCs/>
        </w:rPr>
      </w:r>
      <w:r w:rsidR="00C433AB">
        <w:rPr>
          <w:rFonts w:asciiTheme="minorHAnsi" w:hAnsiTheme="minorHAnsi" w:cstheme="minorHAnsi"/>
          <w:i/>
          <w:iCs/>
        </w:rPr>
        <w:fldChar w:fldCharType="separate"/>
      </w:r>
      <w:r w:rsidRPr="00A33F4C">
        <w:rPr>
          <w:rFonts w:asciiTheme="minorHAnsi" w:hAnsiTheme="minorHAnsi" w:cstheme="minorHAnsi"/>
          <w:i/>
          <w:iCs/>
        </w:rPr>
        <w:fldChar w:fldCharType="end"/>
      </w:r>
      <w:bookmarkEnd w:id="3"/>
      <w:r w:rsidRPr="00A33F4C">
        <w:rPr>
          <w:rFonts w:asciiTheme="minorHAnsi" w:hAnsiTheme="minorHAnsi" w:cstheme="minorHAnsi"/>
          <w:i/>
          <w:iCs/>
        </w:rPr>
        <w:t xml:space="preserve"> à temps partiel </w:t>
      </w:r>
    </w:p>
    <w:p w14:paraId="4ED7F305" w14:textId="1D2B5152" w:rsidR="001E547E" w:rsidRPr="00A33F4C" w:rsidRDefault="00CF1503" w:rsidP="00CF1503">
      <w:pPr>
        <w:pStyle w:val="paragraph"/>
        <w:jc w:val="both"/>
        <w:textAlignment w:val="baseline"/>
        <w:rPr>
          <w:rFonts w:asciiTheme="minorHAnsi" w:hAnsiTheme="minorHAnsi" w:cstheme="minorHAnsi"/>
          <w:sz w:val="22"/>
          <w:szCs w:val="22"/>
        </w:rPr>
      </w:pPr>
      <w:r w:rsidRPr="00A33F4C">
        <w:rPr>
          <w:rStyle w:val="normaltextrun"/>
          <w:rFonts w:asciiTheme="minorHAnsi" w:hAnsiTheme="minorHAnsi" w:cstheme="minorHAnsi"/>
          <w:sz w:val="22"/>
          <w:szCs w:val="22"/>
        </w:rPr>
        <w:t xml:space="preserve">Cette modalité complète vient compléter l’offre le mode de prise en charge déjà proposée par </w:t>
      </w:r>
      <w:r w:rsidRPr="00A33F4C">
        <w:rPr>
          <w:rStyle w:val="normaltextrun"/>
          <w:rFonts w:asciiTheme="minorHAnsi" w:hAnsiTheme="minorHAnsi" w:cstheme="minorHAnsi"/>
          <w:i/>
          <w:iCs/>
          <w:sz w:val="22"/>
          <w:szCs w:val="22"/>
          <w:shd w:val="clear" w:color="auto" w:fill="FFFF00"/>
        </w:rPr>
        <w:t>l’Etablissement 1</w:t>
      </w:r>
      <w:r w:rsidRPr="00A33F4C">
        <w:rPr>
          <w:rStyle w:val="normaltextrun"/>
          <w:rFonts w:asciiTheme="minorHAnsi" w:hAnsiTheme="minorHAnsi" w:cstheme="minorHAnsi"/>
          <w:i/>
          <w:iCs/>
          <w:sz w:val="22"/>
          <w:szCs w:val="22"/>
        </w:rPr>
        <w:t>.</w:t>
      </w:r>
      <w:r w:rsidRPr="00A33F4C">
        <w:rPr>
          <w:rStyle w:val="normaltextrun"/>
          <w:rFonts w:asciiTheme="minorHAnsi" w:hAnsiTheme="minorHAnsi" w:cstheme="minorHAnsi"/>
          <w:sz w:val="22"/>
          <w:szCs w:val="22"/>
        </w:rPr>
        <w:t> </w:t>
      </w:r>
      <w:r w:rsidRPr="00A33F4C">
        <w:rPr>
          <w:rStyle w:val="eop"/>
          <w:rFonts w:asciiTheme="minorHAnsi" w:hAnsiTheme="minorHAnsi" w:cstheme="minorHAnsi"/>
          <w:sz w:val="22"/>
          <w:szCs w:val="22"/>
        </w:rPr>
        <w:t> </w:t>
      </w:r>
    </w:p>
    <w:p w14:paraId="4D92DF15" w14:textId="63FA6866"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fldChar w:fldCharType="begin">
          <w:ffData>
            <w:name w:val="CaseACocher17"/>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w:t>
      </w:r>
      <w:r w:rsidRPr="00A33F4C">
        <w:rPr>
          <w:rFonts w:asciiTheme="minorHAnsi" w:hAnsiTheme="minorHAnsi" w:cstheme="minorHAnsi"/>
          <w:highlight w:val="yellow"/>
        </w:rPr>
        <w:t>de</w:t>
      </w:r>
      <w:r w:rsidR="00CF1503" w:rsidRPr="00A33F4C">
        <w:rPr>
          <w:rFonts w:asciiTheme="minorHAnsi" w:hAnsiTheme="minorHAnsi" w:cstheme="minorHAnsi"/>
          <w:highlight w:val="yellow"/>
        </w:rPr>
        <w:t>s patients de</w:t>
      </w:r>
      <w:r w:rsidRPr="00A33F4C">
        <w:rPr>
          <w:rFonts w:asciiTheme="minorHAnsi" w:hAnsiTheme="minorHAnsi" w:cstheme="minorHAnsi"/>
          <w:highlight w:val="yellow"/>
        </w:rPr>
        <w:t xml:space="preserve"> </w:t>
      </w:r>
      <w:r w:rsidRPr="00A33F4C">
        <w:rPr>
          <w:rFonts w:asciiTheme="minorHAnsi" w:hAnsiTheme="minorHAnsi" w:cstheme="minorHAnsi"/>
          <w:i/>
          <w:highlight w:val="yellow"/>
        </w:rPr>
        <w:t>l’Etablissement 1</w:t>
      </w:r>
      <w:r w:rsidRPr="00A33F4C">
        <w:rPr>
          <w:rFonts w:asciiTheme="minorHAnsi" w:hAnsiTheme="minorHAnsi" w:cstheme="minorHAnsi"/>
          <w:i/>
        </w:rPr>
        <w:t>,</w:t>
      </w:r>
      <w:r w:rsidRPr="00A33F4C">
        <w:rPr>
          <w:rFonts w:asciiTheme="minorHAnsi" w:hAnsiTheme="minorHAnsi" w:cstheme="minorHAnsi"/>
        </w:rPr>
        <w:t xml:space="preserve"> sur le site de </w:t>
      </w:r>
      <w:r w:rsidRPr="00A33F4C">
        <w:rPr>
          <w:rFonts w:asciiTheme="minorHAnsi" w:hAnsiTheme="minorHAnsi" w:cstheme="minorHAnsi"/>
          <w:i/>
          <w:highlight w:val="yellow"/>
        </w:rPr>
        <w:t>l’Etablissement 2</w:t>
      </w:r>
      <w:r w:rsidRPr="00A33F4C">
        <w:rPr>
          <w:rFonts w:asciiTheme="minorHAnsi" w:hAnsiTheme="minorHAnsi" w:cstheme="minorHAnsi"/>
          <w:highlight w:val="yellow"/>
        </w:rPr>
        <w:t xml:space="preserve"> </w:t>
      </w:r>
      <w:r w:rsidR="00CF1503" w:rsidRPr="00A33F4C">
        <w:rPr>
          <w:rStyle w:val="Appelnotedebasdep"/>
          <w:rFonts w:asciiTheme="minorHAnsi" w:hAnsiTheme="minorHAnsi" w:cstheme="minorHAnsi"/>
          <w:highlight w:val="yellow"/>
        </w:rPr>
        <w:footnoteReference w:id="2"/>
      </w:r>
      <w:r w:rsidR="00CF1503" w:rsidRPr="00A33F4C">
        <w:rPr>
          <w:rFonts w:asciiTheme="minorHAnsi" w:hAnsiTheme="minorHAnsi" w:cstheme="minorHAnsi"/>
        </w:rPr>
        <w:t>:</w:t>
      </w:r>
    </w:p>
    <w:p w14:paraId="1685016C" w14:textId="77777777" w:rsidR="001E547E" w:rsidRPr="00A33F4C" w:rsidRDefault="001E547E" w:rsidP="001E547E">
      <w:pPr>
        <w:pStyle w:val="Paragraphedeliste"/>
        <w:ind w:left="400"/>
        <w:jc w:val="both"/>
        <w:rPr>
          <w:rFonts w:asciiTheme="minorHAnsi" w:hAnsiTheme="minorHAnsi" w:cstheme="minorHAnsi"/>
        </w:rPr>
      </w:pPr>
    </w:p>
    <w:p w14:paraId="07944914" w14:textId="77777777"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tab/>
      </w:r>
      <w:r w:rsidRPr="00A33F4C">
        <w:rPr>
          <w:rFonts w:asciiTheme="minorHAnsi" w:hAnsiTheme="minorHAnsi" w:cstheme="minorHAnsi"/>
        </w:rPr>
        <w:fldChar w:fldCharType="begin">
          <w:ffData>
            <w:name w:val="CaseACocher15"/>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un scanographe ;</w:t>
      </w:r>
    </w:p>
    <w:p w14:paraId="5EC44A9F" w14:textId="77777777"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t xml:space="preserve"> </w:t>
      </w:r>
    </w:p>
    <w:p w14:paraId="2B6FA51B" w14:textId="77777777" w:rsidR="001E547E" w:rsidRPr="00A33F4C" w:rsidRDefault="001E547E" w:rsidP="001E547E">
      <w:pPr>
        <w:pStyle w:val="Paragraphedeliste"/>
        <w:ind w:left="400" w:firstLine="308"/>
        <w:jc w:val="both"/>
        <w:rPr>
          <w:rFonts w:asciiTheme="minorHAnsi" w:hAnsiTheme="minorHAnsi" w:cstheme="minorHAnsi"/>
        </w:rPr>
      </w:pPr>
      <w:r w:rsidRPr="00A33F4C">
        <w:rPr>
          <w:rFonts w:asciiTheme="minorHAnsi" w:hAnsiTheme="minorHAnsi" w:cstheme="minorHAnsi"/>
        </w:rPr>
        <w:fldChar w:fldCharType="begin">
          <w:ffData>
            <w:name w:val="CaseACocher15"/>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une imagerie à résonance magnétique ;</w:t>
      </w:r>
    </w:p>
    <w:p w14:paraId="751DD37F" w14:textId="77777777" w:rsidR="001E547E" w:rsidRPr="00A33F4C" w:rsidRDefault="001E547E" w:rsidP="001E547E">
      <w:pPr>
        <w:pStyle w:val="Paragraphedeliste"/>
        <w:ind w:left="400" w:firstLine="308"/>
        <w:jc w:val="both"/>
        <w:rPr>
          <w:rFonts w:asciiTheme="minorHAnsi" w:hAnsiTheme="minorHAnsi" w:cstheme="minorHAnsi"/>
        </w:rPr>
      </w:pPr>
      <w:r w:rsidRPr="00A33F4C">
        <w:rPr>
          <w:rFonts w:asciiTheme="minorHAnsi" w:hAnsiTheme="minorHAnsi" w:cstheme="minorHAnsi"/>
        </w:rPr>
        <w:t xml:space="preserve"> </w:t>
      </w:r>
    </w:p>
    <w:p w14:paraId="1447B569" w14:textId="7E372D46" w:rsidR="001E547E" w:rsidRPr="00A33F4C" w:rsidRDefault="001E547E" w:rsidP="001E547E">
      <w:pPr>
        <w:pStyle w:val="Paragraphedeliste"/>
        <w:ind w:left="400" w:firstLine="3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w:t>
      </w:r>
      <w:r w:rsidR="00CF1503" w:rsidRPr="00A33F4C">
        <w:rPr>
          <w:rStyle w:val="normaltextrun"/>
          <w:rFonts w:asciiTheme="minorHAnsi" w:hAnsiTheme="minorHAnsi" w:cstheme="minorHAnsi"/>
        </w:rPr>
        <w:t>De la réalisation d’es analyses de biologie médicale </w:t>
      </w:r>
      <w:r w:rsidRPr="00A33F4C">
        <w:rPr>
          <w:rFonts w:asciiTheme="minorHAnsi" w:hAnsiTheme="minorHAnsi" w:cstheme="minorHAnsi"/>
        </w:rPr>
        <w:t>;</w:t>
      </w:r>
    </w:p>
    <w:p w14:paraId="1E0743CE" w14:textId="77777777" w:rsidR="001E547E" w:rsidRPr="00A33F4C" w:rsidRDefault="001E547E" w:rsidP="001E547E">
      <w:pPr>
        <w:jc w:val="both"/>
        <w:rPr>
          <w:rFonts w:asciiTheme="minorHAnsi" w:hAnsiTheme="minorHAnsi" w:cstheme="minorHAnsi"/>
        </w:rPr>
      </w:pPr>
    </w:p>
    <w:p w14:paraId="17C0F454" w14:textId="64A5E803" w:rsidR="001E547E" w:rsidRPr="00A33F4C" w:rsidRDefault="001E547E" w:rsidP="001E547E">
      <w:pPr>
        <w:ind w:left="400"/>
        <w:jc w:val="both"/>
        <w:rPr>
          <w:rFonts w:asciiTheme="minorHAnsi" w:hAnsiTheme="minorHAnsi" w:cstheme="minorHAnsi"/>
          <w:iCs/>
        </w:rPr>
      </w:pPr>
      <w:r w:rsidRPr="00A33F4C">
        <w:rPr>
          <w:rFonts w:asciiTheme="minorHAnsi" w:hAnsiTheme="minorHAnsi" w:cstheme="minorHAnsi"/>
          <w:iCs/>
        </w:rPr>
        <w:fldChar w:fldCharType="begin">
          <w:ffData>
            <w:name w:val="CaseACocher15"/>
            <w:enabled/>
            <w:calcOnExit w:val="0"/>
            <w:checkBox>
              <w:sizeAuto/>
              <w:default w:val="0"/>
            </w:checkBox>
          </w:ffData>
        </w:fldChar>
      </w:r>
      <w:r w:rsidRPr="00A33F4C">
        <w:rPr>
          <w:rFonts w:asciiTheme="minorHAnsi" w:hAnsiTheme="minorHAnsi" w:cstheme="minorHAnsi"/>
          <w:iCs/>
        </w:rPr>
        <w:instrText xml:space="preserve"> FORMCHECKBOX </w:instrText>
      </w:r>
      <w:r w:rsidR="00C433AB">
        <w:rPr>
          <w:rFonts w:asciiTheme="minorHAnsi" w:hAnsiTheme="minorHAnsi" w:cstheme="minorHAnsi"/>
          <w:iCs/>
        </w:rPr>
      </w:r>
      <w:r w:rsidR="00C433AB">
        <w:rPr>
          <w:rFonts w:asciiTheme="minorHAnsi" w:hAnsiTheme="minorHAnsi" w:cstheme="minorHAnsi"/>
          <w:iCs/>
        </w:rPr>
        <w:fldChar w:fldCharType="separate"/>
      </w:r>
      <w:r w:rsidRPr="00A33F4C">
        <w:rPr>
          <w:rFonts w:asciiTheme="minorHAnsi" w:hAnsiTheme="minorHAnsi" w:cstheme="minorHAnsi"/>
          <w:iCs/>
        </w:rPr>
        <w:fldChar w:fldCharType="end"/>
      </w:r>
      <w:r w:rsidRPr="00A33F4C">
        <w:rPr>
          <w:rFonts w:asciiTheme="minorHAnsi" w:hAnsiTheme="minorHAnsi" w:cstheme="minorHAnsi"/>
          <w:iCs/>
        </w:rPr>
        <w:t xml:space="preserve"> L’organisation, au sein de </w:t>
      </w:r>
      <w:r w:rsidRPr="00A33F4C">
        <w:rPr>
          <w:rFonts w:asciiTheme="minorHAnsi" w:hAnsiTheme="minorHAnsi" w:cstheme="minorHAnsi"/>
          <w:iCs/>
          <w:highlight w:val="yellow"/>
        </w:rPr>
        <w:t>l’établissement 2</w:t>
      </w:r>
      <w:r w:rsidRPr="00A33F4C">
        <w:rPr>
          <w:rFonts w:asciiTheme="minorHAnsi" w:hAnsiTheme="minorHAnsi" w:cstheme="minorHAnsi"/>
          <w:iCs/>
        </w:rPr>
        <w:t xml:space="preserve"> et pour les cas où l’état de santé d</w:t>
      </w:r>
      <w:r w:rsidR="00CF1503" w:rsidRPr="00A33F4C">
        <w:rPr>
          <w:rFonts w:asciiTheme="minorHAnsi" w:hAnsiTheme="minorHAnsi" w:cstheme="minorHAnsi"/>
          <w:iCs/>
        </w:rPr>
        <w:t>es</w:t>
      </w:r>
      <w:r w:rsidRPr="00A33F4C">
        <w:rPr>
          <w:rFonts w:asciiTheme="minorHAnsi" w:hAnsiTheme="minorHAnsi" w:cstheme="minorHAnsi"/>
          <w:iCs/>
        </w:rPr>
        <w:t xml:space="preserve"> patient</w:t>
      </w:r>
      <w:r w:rsidR="00CF1503" w:rsidRPr="00A33F4C">
        <w:rPr>
          <w:rFonts w:asciiTheme="minorHAnsi" w:hAnsiTheme="minorHAnsi" w:cstheme="minorHAnsi"/>
          <w:iCs/>
        </w:rPr>
        <w:t>s</w:t>
      </w:r>
      <w:r w:rsidRPr="00A33F4C">
        <w:rPr>
          <w:rFonts w:asciiTheme="minorHAnsi" w:hAnsiTheme="minorHAnsi" w:cstheme="minorHAnsi"/>
          <w:iCs/>
        </w:rPr>
        <w:t xml:space="preserve"> de </w:t>
      </w:r>
      <w:r w:rsidRPr="00A33F4C">
        <w:rPr>
          <w:rFonts w:asciiTheme="minorHAnsi" w:hAnsiTheme="minorHAnsi" w:cstheme="minorHAnsi"/>
          <w:iCs/>
          <w:highlight w:val="yellow"/>
        </w:rPr>
        <w:t>l’établissement 1</w:t>
      </w:r>
      <w:r w:rsidRPr="00A33F4C">
        <w:rPr>
          <w:rFonts w:asciiTheme="minorHAnsi" w:hAnsiTheme="minorHAnsi" w:cstheme="minorHAnsi"/>
          <w:iCs/>
        </w:rPr>
        <w:t xml:space="preserve"> le nécessiterait</w:t>
      </w:r>
      <w:r w:rsidR="00CF1503" w:rsidRPr="00A33F4C">
        <w:rPr>
          <w:rFonts w:asciiTheme="minorHAnsi" w:hAnsiTheme="minorHAnsi" w:cstheme="minorHAnsi"/>
          <w:iCs/>
        </w:rPr>
        <w:t> </w:t>
      </w:r>
      <w:r w:rsidR="00CF1503" w:rsidRPr="00A33F4C">
        <w:rPr>
          <w:rStyle w:val="Appelnotedebasdep"/>
          <w:rFonts w:asciiTheme="minorHAnsi" w:hAnsiTheme="minorHAnsi" w:cstheme="minorHAnsi"/>
          <w:iCs/>
        </w:rPr>
        <w:footnoteReference w:id="3"/>
      </w:r>
      <w:r w:rsidR="00CF1503" w:rsidRPr="00A33F4C">
        <w:rPr>
          <w:rFonts w:asciiTheme="minorHAnsi" w:hAnsiTheme="minorHAnsi" w:cstheme="minorHAnsi"/>
          <w:iCs/>
        </w:rPr>
        <w:t>:</w:t>
      </w:r>
    </w:p>
    <w:p w14:paraId="606A00B9" w14:textId="77777777" w:rsidR="001E547E" w:rsidRPr="00A33F4C" w:rsidRDefault="001E547E" w:rsidP="00CF1503">
      <w:pPr>
        <w:ind w:left="705" w:firstLine="3"/>
        <w:jc w:val="both"/>
        <w:rPr>
          <w:rFonts w:asciiTheme="minorHAnsi" w:hAnsiTheme="minorHAnsi" w:cstheme="minorHAnsi"/>
          <w:iCs/>
        </w:rPr>
      </w:pPr>
      <w:r w:rsidRPr="00A33F4C">
        <w:rPr>
          <w:rFonts w:asciiTheme="minorHAnsi" w:hAnsiTheme="minorHAnsi" w:cstheme="minorHAnsi"/>
          <w:iCs/>
        </w:rPr>
        <w:fldChar w:fldCharType="begin">
          <w:ffData>
            <w:name w:val="CaseACocher15"/>
            <w:enabled/>
            <w:calcOnExit w:val="0"/>
            <w:checkBox>
              <w:sizeAuto/>
              <w:default w:val="0"/>
            </w:checkBox>
          </w:ffData>
        </w:fldChar>
      </w:r>
      <w:r w:rsidRPr="00A33F4C">
        <w:rPr>
          <w:rFonts w:asciiTheme="minorHAnsi" w:hAnsiTheme="minorHAnsi" w:cstheme="minorHAnsi"/>
          <w:iCs/>
        </w:rPr>
        <w:instrText xml:space="preserve"> FORMCHECKBOX </w:instrText>
      </w:r>
      <w:r w:rsidR="00C433AB">
        <w:rPr>
          <w:rFonts w:asciiTheme="minorHAnsi" w:hAnsiTheme="minorHAnsi" w:cstheme="minorHAnsi"/>
          <w:iCs/>
        </w:rPr>
      </w:r>
      <w:r w:rsidR="00C433AB">
        <w:rPr>
          <w:rFonts w:asciiTheme="minorHAnsi" w:hAnsiTheme="minorHAnsi" w:cstheme="minorHAnsi"/>
          <w:iCs/>
        </w:rPr>
        <w:fldChar w:fldCharType="separate"/>
      </w:r>
      <w:r w:rsidRPr="00A33F4C">
        <w:rPr>
          <w:rFonts w:asciiTheme="minorHAnsi" w:hAnsiTheme="minorHAnsi" w:cstheme="minorHAnsi"/>
          <w:iCs/>
        </w:rPr>
        <w:fldChar w:fldCharType="end"/>
      </w:r>
      <w:r w:rsidRPr="00A33F4C">
        <w:rPr>
          <w:rFonts w:asciiTheme="minorHAnsi" w:hAnsiTheme="minorHAnsi" w:cstheme="minorHAnsi"/>
          <w:iCs/>
        </w:rPr>
        <w:t xml:space="preserve"> D’une prise en charge dans une structure dispensant des soins de courte ou de longue durée ; </w:t>
      </w:r>
    </w:p>
    <w:p w14:paraId="11D6FECA" w14:textId="17345E4B" w:rsidR="00CF1503" w:rsidRPr="00A33F4C" w:rsidRDefault="001E547E" w:rsidP="00CF1503">
      <w:pPr>
        <w:pStyle w:val="paragraph"/>
        <w:ind w:left="705"/>
        <w:jc w:val="both"/>
        <w:textAlignment w:val="baseline"/>
        <w:rPr>
          <w:rFonts w:asciiTheme="minorHAnsi" w:hAnsiTheme="minorHAnsi" w:cstheme="minorHAnsi"/>
          <w:sz w:val="22"/>
          <w:szCs w:val="22"/>
        </w:rPr>
      </w:pPr>
      <w:r w:rsidRPr="00A33F4C">
        <w:rPr>
          <w:rFonts w:asciiTheme="minorHAnsi" w:hAnsiTheme="minorHAnsi" w:cstheme="minorHAnsi"/>
          <w:iCs/>
          <w:sz w:val="22"/>
          <w:szCs w:val="22"/>
        </w:rPr>
        <w:fldChar w:fldCharType="begin">
          <w:ffData>
            <w:name w:val="CaseACocher15"/>
            <w:enabled/>
            <w:calcOnExit w:val="0"/>
            <w:checkBox>
              <w:sizeAuto/>
              <w:default w:val="0"/>
            </w:checkBox>
          </w:ffData>
        </w:fldChar>
      </w:r>
      <w:r w:rsidRPr="00A33F4C">
        <w:rPr>
          <w:rFonts w:asciiTheme="minorHAnsi" w:hAnsiTheme="minorHAnsi" w:cstheme="minorHAnsi"/>
          <w:iCs/>
          <w:sz w:val="22"/>
          <w:szCs w:val="22"/>
        </w:rPr>
        <w:instrText xml:space="preserve"> FORMCHECKBOX </w:instrText>
      </w:r>
      <w:r w:rsidR="00C433AB">
        <w:rPr>
          <w:rFonts w:asciiTheme="minorHAnsi" w:hAnsiTheme="minorHAnsi" w:cstheme="minorHAnsi"/>
          <w:iCs/>
          <w:sz w:val="22"/>
          <w:szCs w:val="22"/>
        </w:rPr>
      </w:r>
      <w:r w:rsidR="00C433AB">
        <w:rPr>
          <w:rFonts w:asciiTheme="minorHAnsi" w:hAnsiTheme="minorHAnsi" w:cstheme="minorHAnsi"/>
          <w:iCs/>
          <w:sz w:val="22"/>
          <w:szCs w:val="22"/>
        </w:rPr>
        <w:fldChar w:fldCharType="separate"/>
      </w:r>
      <w:r w:rsidRPr="00A33F4C">
        <w:rPr>
          <w:rFonts w:asciiTheme="minorHAnsi" w:hAnsiTheme="minorHAnsi" w:cstheme="minorHAnsi"/>
          <w:iCs/>
          <w:sz w:val="22"/>
          <w:szCs w:val="22"/>
        </w:rPr>
        <w:fldChar w:fldCharType="end"/>
      </w:r>
      <w:r w:rsidRPr="00A33F4C">
        <w:rPr>
          <w:rFonts w:asciiTheme="minorHAnsi" w:hAnsiTheme="minorHAnsi" w:cstheme="minorHAnsi"/>
          <w:iCs/>
          <w:sz w:val="22"/>
          <w:szCs w:val="22"/>
        </w:rPr>
        <w:t xml:space="preserve"> </w:t>
      </w:r>
      <w:r w:rsidR="00CF1503" w:rsidRPr="00A33F4C">
        <w:rPr>
          <w:rFonts w:asciiTheme="minorHAnsi" w:eastAsiaTheme="minorHAnsi" w:hAnsiTheme="minorHAnsi" w:cstheme="minorHAnsi"/>
          <w:iCs/>
          <w:sz w:val="22"/>
          <w:szCs w:val="22"/>
          <w:lang w:eastAsia="en-US"/>
        </w:rPr>
        <w:t>D’une admission en établissement ou en service médico-social en vue de la préparation et l’accompagnement des patients à la réinsertion, notamment par l’admission en établissement ou en service médico-social ;</w:t>
      </w:r>
      <w:r w:rsidR="00CF1503" w:rsidRPr="00A33F4C">
        <w:rPr>
          <w:rStyle w:val="eop"/>
          <w:rFonts w:asciiTheme="minorHAnsi" w:hAnsiTheme="minorHAnsi" w:cstheme="minorHAnsi"/>
          <w:sz w:val="22"/>
          <w:szCs w:val="22"/>
        </w:rPr>
        <w:t> </w:t>
      </w:r>
    </w:p>
    <w:p w14:paraId="74FA57F7" w14:textId="6BA63A41" w:rsidR="001E547E" w:rsidRPr="00A33F4C" w:rsidRDefault="001E547E" w:rsidP="001E547E">
      <w:pPr>
        <w:pStyle w:val="Paragraphedeliste"/>
        <w:ind w:left="400"/>
        <w:jc w:val="both"/>
        <w:rPr>
          <w:rFonts w:asciiTheme="minorHAnsi" w:hAnsiTheme="minorHAnsi" w:cstheme="minorHAnsi"/>
        </w:rPr>
      </w:pPr>
    </w:p>
    <w:p w14:paraId="6315C480" w14:textId="55204A20" w:rsidR="00CF1503" w:rsidRPr="00A33F4C" w:rsidRDefault="00CF1503" w:rsidP="001E547E">
      <w:pPr>
        <w:pStyle w:val="Paragraphedeliste"/>
        <w:ind w:left="400"/>
        <w:jc w:val="both"/>
        <w:rPr>
          <w:rFonts w:asciiTheme="minorHAnsi" w:hAnsiTheme="minorHAnsi" w:cstheme="minorHAnsi"/>
        </w:rPr>
      </w:pPr>
    </w:p>
    <w:p w14:paraId="52C88F7B" w14:textId="73354410" w:rsidR="00CF1503" w:rsidRPr="00A33F4C" w:rsidRDefault="00CF1503" w:rsidP="001E547E">
      <w:pPr>
        <w:pStyle w:val="Paragraphedeliste"/>
        <w:ind w:left="400"/>
        <w:jc w:val="both"/>
        <w:rPr>
          <w:rFonts w:asciiTheme="minorHAnsi" w:hAnsiTheme="minorHAnsi" w:cstheme="minorHAnsi"/>
        </w:rPr>
      </w:pPr>
    </w:p>
    <w:p w14:paraId="5D81069B" w14:textId="77777777" w:rsidR="00CF1503" w:rsidRPr="00A33F4C" w:rsidRDefault="00CF1503" w:rsidP="001E547E">
      <w:pPr>
        <w:pStyle w:val="Paragraphedeliste"/>
        <w:ind w:left="400"/>
        <w:jc w:val="both"/>
        <w:rPr>
          <w:rFonts w:asciiTheme="minorHAnsi" w:hAnsiTheme="minorHAnsi" w:cstheme="minorHAnsi"/>
        </w:rPr>
      </w:pPr>
    </w:p>
    <w:p w14:paraId="430DA441" w14:textId="4773812B" w:rsidR="001E547E" w:rsidRPr="00A33F4C" w:rsidRDefault="001E547E" w:rsidP="001E547E">
      <w:pPr>
        <w:pStyle w:val="Paragraphedeliste"/>
        <w:ind w:left="400"/>
        <w:jc w:val="both"/>
        <w:rPr>
          <w:rFonts w:asciiTheme="minorHAnsi" w:hAnsiTheme="minorHAnsi" w:cstheme="minorHAnsi"/>
          <w:iCs/>
        </w:rPr>
      </w:pPr>
      <w:r w:rsidRPr="00A33F4C">
        <w:rPr>
          <w:rFonts w:asciiTheme="minorHAnsi" w:hAnsiTheme="minorHAnsi" w:cstheme="minorHAnsi"/>
          <w:iCs/>
        </w:rPr>
        <w:lastRenderedPageBreak/>
        <w:fldChar w:fldCharType="begin">
          <w:ffData>
            <w:name w:val="CaseACocher15"/>
            <w:enabled/>
            <w:calcOnExit w:val="0"/>
            <w:checkBox>
              <w:sizeAuto/>
              <w:default w:val="0"/>
            </w:checkBox>
          </w:ffData>
        </w:fldChar>
      </w:r>
      <w:r w:rsidRPr="00A33F4C">
        <w:rPr>
          <w:rFonts w:asciiTheme="minorHAnsi" w:hAnsiTheme="minorHAnsi" w:cstheme="minorHAnsi"/>
          <w:iCs/>
        </w:rPr>
        <w:instrText xml:space="preserve"> FORMCHECKBOX </w:instrText>
      </w:r>
      <w:r w:rsidR="00C433AB">
        <w:rPr>
          <w:rFonts w:asciiTheme="minorHAnsi" w:hAnsiTheme="minorHAnsi" w:cstheme="minorHAnsi"/>
          <w:iCs/>
        </w:rPr>
      </w:r>
      <w:r w:rsidR="00C433AB">
        <w:rPr>
          <w:rFonts w:asciiTheme="minorHAnsi" w:hAnsiTheme="minorHAnsi" w:cstheme="minorHAnsi"/>
          <w:iCs/>
        </w:rPr>
        <w:fldChar w:fldCharType="separate"/>
      </w:r>
      <w:r w:rsidRPr="00A33F4C">
        <w:rPr>
          <w:rFonts w:asciiTheme="minorHAnsi" w:hAnsiTheme="minorHAnsi" w:cstheme="minorHAnsi"/>
          <w:iCs/>
        </w:rPr>
        <w:fldChar w:fldCharType="end"/>
      </w:r>
      <w:r w:rsidRPr="00A33F4C">
        <w:rPr>
          <w:rFonts w:asciiTheme="minorHAnsi" w:hAnsiTheme="minorHAnsi" w:cstheme="minorHAnsi"/>
          <w:iCs/>
        </w:rPr>
        <w:t xml:space="preserve"> L’organisation par </w:t>
      </w:r>
      <w:r w:rsidRPr="00A33F4C">
        <w:rPr>
          <w:rFonts w:asciiTheme="minorHAnsi" w:hAnsiTheme="minorHAnsi" w:cstheme="minorHAnsi"/>
          <w:iCs/>
          <w:highlight w:val="yellow"/>
        </w:rPr>
        <w:t>l’établissement 1</w:t>
      </w:r>
      <w:r w:rsidRPr="00A33F4C">
        <w:rPr>
          <w:rFonts w:asciiTheme="minorHAnsi" w:hAnsiTheme="minorHAnsi" w:cstheme="minorHAnsi"/>
          <w:iCs/>
        </w:rPr>
        <w:t xml:space="preserve"> titulaire de l’autorisation de soins médicaux et de réadaptation</w:t>
      </w:r>
      <w:r w:rsidR="00CF1503" w:rsidRPr="00A33F4C">
        <w:rPr>
          <w:rStyle w:val="Appelnotedebasdep"/>
          <w:rFonts w:asciiTheme="minorHAnsi" w:hAnsiTheme="minorHAnsi" w:cstheme="minorHAnsi"/>
          <w:iCs/>
        </w:rPr>
        <w:footnoteReference w:id="4"/>
      </w:r>
      <w:r w:rsidR="00CF1503" w:rsidRPr="00A33F4C">
        <w:rPr>
          <w:rFonts w:asciiTheme="minorHAnsi" w:hAnsiTheme="minorHAnsi" w:cstheme="minorHAnsi"/>
          <w:iCs/>
        </w:rPr>
        <w:t> </w:t>
      </w:r>
      <w:r w:rsidRPr="00A33F4C">
        <w:rPr>
          <w:rFonts w:asciiTheme="minorHAnsi" w:hAnsiTheme="minorHAnsi" w:cstheme="minorHAnsi"/>
          <w:iCs/>
        </w:rPr>
        <w:t xml:space="preserve"> : </w:t>
      </w:r>
    </w:p>
    <w:p w14:paraId="7D631F76" w14:textId="77777777" w:rsidR="001E547E" w:rsidRPr="00A33F4C" w:rsidRDefault="001E547E" w:rsidP="001E547E">
      <w:pPr>
        <w:pStyle w:val="Paragraphedeliste"/>
        <w:ind w:left="400"/>
        <w:jc w:val="both"/>
        <w:rPr>
          <w:rFonts w:asciiTheme="minorHAnsi" w:hAnsiTheme="minorHAnsi" w:cstheme="minorHAnsi"/>
        </w:rPr>
      </w:pPr>
    </w:p>
    <w:p w14:paraId="5EBAE781" w14:textId="77777777" w:rsidR="001E547E" w:rsidRPr="00A33F4C" w:rsidRDefault="001E547E" w:rsidP="001E547E">
      <w:pPr>
        <w:pStyle w:val="Paragraphedeliste"/>
        <w:ind w:left="708"/>
        <w:jc w:val="both"/>
        <w:rPr>
          <w:rFonts w:asciiTheme="minorHAnsi" w:hAnsiTheme="minorHAnsi" w:cstheme="minorHAnsi"/>
          <w:iCs/>
        </w:rPr>
      </w:pPr>
      <w:r w:rsidRPr="00A33F4C">
        <w:rPr>
          <w:rFonts w:asciiTheme="minorHAnsi" w:hAnsiTheme="minorHAnsi" w:cstheme="minorHAnsi"/>
          <w:iCs/>
        </w:rPr>
        <w:fldChar w:fldCharType="begin">
          <w:ffData>
            <w:name w:val="CaseACocher15"/>
            <w:enabled/>
            <w:calcOnExit w:val="0"/>
            <w:checkBox>
              <w:sizeAuto/>
              <w:default w:val="0"/>
            </w:checkBox>
          </w:ffData>
        </w:fldChar>
      </w:r>
      <w:r w:rsidRPr="00A33F4C">
        <w:rPr>
          <w:rFonts w:asciiTheme="minorHAnsi" w:hAnsiTheme="minorHAnsi" w:cstheme="minorHAnsi"/>
          <w:iCs/>
        </w:rPr>
        <w:instrText xml:space="preserve"> FORMCHECKBOX </w:instrText>
      </w:r>
      <w:r w:rsidR="00C433AB">
        <w:rPr>
          <w:rFonts w:asciiTheme="minorHAnsi" w:hAnsiTheme="minorHAnsi" w:cstheme="minorHAnsi"/>
          <w:iCs/>
        </w:rPr>
      </w:r>
      <w:r w:rsidR="00C433AB">
        <w:rPr>
          <w:rFonts w:asciiTheme="minorHAnsi" w:hAnsiTheme="minorHAnsi" w:cstheme="minorHAnsi"/>
          <w:iCs/>
        </w:rPr>
        <w:fldChar w:fldCharType="separate"/>
      </w:r>
      <w:r w:rsidRPr="00A33F4C">
        <w:rPr>
          <w:rFonts w:asciiTheme="minorHAnsi" w:hAnsiTheme="minorHAnsi" w:cstheme="minorHAnsi"/>
          <w:iCs/>
        </w:rPr>
        <w:fldChar w:fldCharType="end"/>
      </w:r>
      <w:r w:rsidRPr="00A33F4C">
        <w:rPr>
          <w:rFonts w:asciiTheme="minorHAnsi" w:hAnsiTheme="minorHAnsi" w:cstheme="minorHAnsi"/>
          <w:iCs/>
        </w:rPr>
        <w:t xml:space="preserve"> D’une activité de conseil et d’expertise, dans son domaine de compétence et auprès de </w:t>
      </w:r>
      <w:r w:rsidRPr="00A33F4C">
        <w:rPr>
          <w:rFonts w:asciiTheme="minorHAnsi" w:hAnsiTheme="minorHAnsi" w:cstheme="minorHAnsi"/>
          <w:iCs/>
          <w:highlight w:val="yellow"/>
        </w:rPr>
        <w:t>l’établissement 2</w:t>
      </w:r>
      <w:r w:rsidRPr="00A33F4C">
        <w:rPr>
          <w:rFonts w:asciiTheme="minorHAnsi" w:hAnsiTheme="minorHAnsi" w:cstheme="minorHAnsi"/>
          <w:iCs/>
        </w:rPr>
        <w:t>, titulaire de tout autre autorisation de soins médicaux et de réadaptation</w:t>
      </w:r>
    </w:p>
    <w:p w14:paraId="43502099" w14:textId="77777777" w:rsidR="001E547E" w:rsidRPr="00A33F4C" w:rsidRDefault="001E547E" w:rsidP="001E547E">
      <w:pPr>
        <w:pStyle w:val="Paragraphedeliste"/>
        <w:ind w:left="400" w:firstLine="308"/>
        <w:jc w:val="both"/>
        <w:rPr>
          <w:rFonts w:asciiTheme="minorHAnsi" w:hAnsiTheme="minorHAnsi" w:cstheme="minorHAnsi"/>
        </w:rPr>
      </w:pPr>
    </w:p>
    <w:p w14:paraId="2C7AE8D9" w14:textId="092801AB" w:rsidR="00CF1503" w:rsidRPr="006F4776" w:rsidRDefault="001E547E" w:rsidP="006F4776">
      <w:pPr>
        <w:pStyle w:val="Paragraphedeliste"/>
        <w:ind w:left="708"/>
        <w:jc w:val="both"/>
        <w:rPr>
          <w:rFonts w:asciiTheme="minorHAnsi" w:hAnsiTheme="minorHAnsi" w:cstheme="minorHAnsi"/>
          <w:iCs/>
        </w:rPr>
      </w:pPr>
      <w:r w:rsidRPr="00A33F4C">
        <w:rPr>
          <w:rFonts w:asciiTheme="minorHAnsi" w:hAnsiTheme="minorHAnsi" w:cstheme="minorHAnsi"/>
          <w:iCs/>
        </w:rPr>
        <w:fldChar w:fldCharType="begin">
          <w:ffData>
            <w:name w:val="CaseACocher15"/>
            <w:enabled/>
            <w:calcOnExit w:val="0"/>
            <w:checkBox>
              <w:sizeAuto/>
              <w:default w:val="0"/>
            </w:checkBox>
          </w:ffData>
        </w:fldChar>
      </w:r>
      <w:r w:rsidRPr="00A33F4C">
        <w:rPr>
          <w:rFonts w:asciiTheme="minorHAnsi" w:hAnsiTheme="minorHAnsi" w:cstheme="minorHAnsi"/>
          <w:iCs/>
        </w:rPr>
        <w:instrText xml:space="preserve"> FORMCHECKBOX </w:instrText>
      </w:r>
      <w:r w:rsidR="00C433AB">
        <w:rPr>
          <w:rFonts w:asciiTheme="minorHAnsi" w:hAnsiTheme="minorHAnsi" w:cstheme="minorHAnsi"/>
          <w:iCs/>
        </w:rPr>
      </w:r>
      <w:r w:rsidR="00C433AB">
        <w:rPr>
          <w:rFonts w:asciiTheme="minorHAnsi" w:hAnsiTheme="minorHAnsi" w:cstheme="minorHAnsi"/>
          <w:iCs/>
        </w:rPr>
        <w:fldChar w:fldCharType="separate"/>
      </w:r>
      <w:r w:rsidRPr="00A33F4C">
        <w:rPr>
          <w:rFonts w:asciiTheme="minorHAnsi" w:hAnsiTheme="minorHAnsi" w:cstheme="minorHAnsi"/>
          <w:iCs/>
        </w:rPr>
        <w:fldChar w:fldCharType="end"/>
      </w:r>
      <w:r w:rsidRPr="00A33F4C">
        <w:rPr>
          <w:rFonts w:asciiTheme="minorHAnsi" w:hAnsiTheme="minorHAnsi" w:cstheme="minorHAnsi"/>
          <w:iCs/>
        </w:rPr>
        <w:t xml:space="preserve"> De la prise en charge des patients de </w:t>
      </w:r>
      <w:r w:rsidRPr="00A33F4C">
        <w:rPr>
          <w:rFonts w:asciiTheme="minorHAnsi" w:hAnsiTheme="minorHAnsi" w:cstheme="minorHAnsi"/>
          <w:iCs/>
          <w:highlight w:val="yellow"/>
        </w:rPr>
        <w:t>l’établissement 2</w:t>
      </w:r>
      <w:r w:rsidRPr="00A33F4C">
        <w:rPr>
          <w:rFonts w:asciiTheme="minorHAnsi" w:hAnsiTheme="minorHAnsi" w:cstheme="minorHAnsi"/>
          <w:iCs/>
        </w:rPr>
        <w:t xml:space="preserve">, également autorisé à dispenser des soins médicaux et de réadaptation, pour les modes de prises en charge que ce dernier ne peut pas proposer. </w:t>
      </w:r>
    </w:p>
    <w:p w14:paraId="03CCCC68" w14:textId="27240906" w:rsidR="00CF1503" w:rsidRPr="006F4776" w:rsidRDefault="00CF1503" w:rsidP="00CF1503">
      <w:pPr>
        <w:jc w:val="both"/>
        <w:rPr>
          <w:rFonts w:asciiTheme="minorHAnsi" w:hAnsiTheme="minorHAnsi" w:cstheme="minorHAnsi"/>
          <w:iCs/>
          <w:color w:val="FF0000"/>
        </w:rPr>
      </w:pPr>
      <w:r w:rsidRPr="006F4776">
        <w:rPr>
          <w:rFonts w:asciiTheme="minorHAnsi" w:hAnsiTheme="minorHAnsi" w:cstheme="minorHAnsi"/>
          <w:color w:val="FF0000"/>
        </w:rPr>
        <w:t xml:space="preserve">Nb : cette dernière modalité ne peut être mise en œuvre que si l’établissement 1 est titulaire de l’autorisation soins médicaux et de réadaptation </w:t>
      </w:r>
      <w:r w:rsidRPr="006F4776">
        <w:rPr>
          <w:rFonts w:asciiTheme="minorHAnsi" w:hAnsiTheme="minorHAnsi" w:cstheme="minorHAnsi"/>
          <w:b/>
          <w:bCs/>
          <w:color w:val="FF0000"/>
          <w:u w:val="single"/>
        </w:rPr>
        <w:t>ne portant pas la mention « polyvalent »</w:t>
      </w:r>
      <w:r w:rsidRPr="006F4776">
        <w:rPr>
          <w:rFonts w:asciiTheme="minorHAnsi" w:hAnsiTheme="minorHAnsi" w:cstheme="minorHAnsi"/>
          <w:color w:val="FF0000"/>
        </w:rPr>
        <w:t xml:space="preserve">. </w:t>
      </w:r>
    </w:p>
    <w:p w14:paraId="2160FC79" w14:textId="77777777" w:rsidR="001E547E" w:rsidRPr="00A33F4C" w:rsidRDefault="001E547E" w:rsidP="001E547E">
      <w:pPr>
        <w:jc w:val="both"/>
        <w:rPr>
          <w:rFonts w:asciiTheme="minorHAnsi" w:hAnsiTheme="minorHAnsi" w:cstheme="minorHAnsi"/>
          <w:bCs/>
        </w:rPr>
      </w:pPr>
    </w:p>
    <w:p w14:paraId="20C265EE" w14:textId="75B53043" w:rsidR="001E547E" w:rsidRPr="00A33F4C" w:rsidRDefault="001E547E" w:rsidP="001E547E">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Motifs de conventions spécifiques aux titulaires de l’autorisation de soins médicaux et de réadaptation mention 2° « gériatrie »</w:t>
      </w:r>
      <w:r w:rsidR="00CF1503" w:rsidRPr="00A33F4C">
        <w:rPr>
          <w:rStyle w:val="eop"/>
          <w:rFonts w:asciiTheme="minorHAnsi" w:hAnsiTheme="minorHAnsi" w:cstheme="minorHAnsi"/>
          <w:b/>
          <w:bCs/>
        </w:rPr>
        <w:t xml:space="preserve"> </w:t>
      </w:r>
      <w:r w:rsidR="00CF1503" w:rsidRPr="00A33F4C">
        <w:rPr>
          <w:rStyle w:val="Appelnotedebasdep"/>
          <w:rFonts w:asciiTheme="minorHAnsi" w:hAnsiTheme="minorHAnsi" w:cstheme="minorHAnsi"/>
          <w:b/>
          <w:bCs/>
        </w:rPr>
        <w:footnoteReference w:id="5"/>
      </w:r>
    </w:p>
    <w:p w14:paraId="5CCD293C" w14:textId="77777777" w:rsidR="001E547E" w:rsidRPr="00A33F4C" w:rsidRDefault="001E547E" w:rsidP="001E547E">
      <w:pPr>
        <w:ind w:left="400"/>
        <w:jc w:val="both"/>
        <w:rPr>
          <w:rFonts w:asciiTheme="minorHAnsi" w:hAnsiTheme="minorHAnsi" w:cstheme="minorHAnsi"/>
        </w:rPr>
      </w:pPr>
      <w:r w:rsidRPr="00A33F4C">
        <w:rPr>
          <w:rFonts w:asciiTheme="minorHAnsi" w:hAnsiTheme="minorHAnsi" w:cstheme="minorHAnsi"/>
        </w:rPr>
        <w:t xml:space="preserve">La présente convention a pour objet : </w:t>
      </w:r>
    </w:p>
    <w:p w14:paraId="45B3D177" w14:textId="77777777" w:rsidR="001E547E" w:rsidRPr="00A33F4C" w:rsidRDefault="001E547E" w:rsidP="001E547E">
      <w:pPr>
        <w:ind w:left="708"/>
        <w:jc w:val="both"/>
        <w:rPr>
          <w:rFonts w:asciiTheme="minorHAnsi" w:hAnsiTheme="minorHAnsi" w:cstheme="minorHAnsi"/>
          <w:bCs/>
        </w:rPr>
      </w:pPr>
      <w:r w:rsidRPr="00A33F4C">
        <w:rPr>
          <w:rFonts w:asciiTheme="minorHAnsi" w:hAnsiTheme="minorHAnsi" w:cstheme="minorHAnsi"/>
        </w:rPr>
        <w:fldChar w:fldCharType="begin">
          <w:ffData>
            <w:name w:val="CaseACocher17"/>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de </w:t>
      </w:r>
      <w:r w:rsidRPr="00A33F4C">
        <w:rPr>
          <w:rFonts w:asciiTheme="minorHAnsi" w:hAnsiTheme="minorHAnsi" w:cstheme="minorHAnsi"/>
          <w:highlight w:val="yellow"/>
        </w:rPr>
        <w:t>l’établissement 1</w:t>
      </w:r>
      <w:r w:rsidRPr="00A33F4C">
        <w:rPr>
          <w:rFonts w:asciiTheme="minorHAnsi" w:hAnsiTheme="minorHAnsi" w:cstheme="minorHAnsi"/>
        </w:rPr>
        <w:t xml:space="preserve"> d’un accès à un plateau neurocognitif au sein de </w:t>
      </w:r>
      <w:r w:rsidRPr="00A33F4C">
        <w:rPr>
          <w:rFonts w:asciiTheme="minorHAnsi" w:hAnsiTheme="minorHAnsi" w:cstheme="minorHAnsi"/>
          <w:highlight w:val="yellow"/>
        </w:rPr>
        <w:t>l’établissement 2.</w:t>
      </w:r>
      <w:r w:rsidRPr="00A33F4C">
        <w:rPr>
          <w:rFonts w:asciiTheme="minorHAnsi" w:hAnsiTheme="minorHAnsi" w:cstheme="minorHAnsi"/>
        </w:rPr>
        <w:t xml:space="preserve">  </w:t>
      </w:r>
    </w:p>
    <w:p w14:paraId="1E77A6F0" w14:textId="77777777" w:rsidR="001E547E" w:rsidRPr="00A33F4C" w:rsidRDefault="001E547E" w:rsidP="001E547E">
      <w:pPr>
        <w:jc w:val="both"/>
        <w:rPr>
          <w:rFonts w:asciiTheme="minorHAnsi" w:hAnsiTheme="minorHAnsi" w:cstheme="minorHAnsi"/>
          <w:b/>
          <w:bCs/>
        </w:rPr>
      </w:pPr>
    </w:p>
    <w:p w14:paraId="6F4BFD75" w14:textId="1C847374" w:rsidR="001E547E" w:rsidRPr="00A33F4C" w:rsidRDefault="001E547E" w:rsidP="001E547E">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Motifs de conventions spécifiques aux titulaires de l’autorisation de soins médicaux et de réadaptation mention 3° « locomoteur »</w:t>
      </w:r>
      <w:r w:rsidR="00CF1503" w:rsidRPr="00A33F4C">
        <w:rPr>
          <w:rStyle w:val="eop"/>
          <w:rFonts w:asciiTheme="minorHAnsi" w:hAnsiTheme="minorHAnsi" w:cstheme="minorHAnsi"/>
          <w:b/>
          <w:bCs/>
        </w:rPr>
        <w:t xml:space="preserve"> </w:t>
      </w:r>
      <w:r w:rsidR="00CF1503" w:rsidRPr="00A33F4C">
        <w:rPr>
          <w:rStyle w:val="Appelnotedebasdep"/>
          <w:rFonts w:asciiTheme="minorHAnsi" w:hAnsiTheme="minorHAnsi" w:cstheme="minorHAnsi"/>
          <w:b/>
          <w:bCs/>
        </w:rPr>
        <w:footnoteReference w:id="6"/>
      </w:r>
    </w:p>
    <w:p w14:paraId="51475B27" w14:textId="77777777" w:rsidR="001E547E" w:rsidRPr="00A33F4C" w:rsidRDefault="001E547E" w:rsidP="001E547E">
      <w:pPr>
        <w:pStyle w:val="Paragraphedeliste"/>
        <w:ind w:left="400"/>
        <w:jc w:val="both"/>
        <w:rPr>
          <w:rFonts w:asciiTheme="minorHAnsi" w:hAnsiTheme="minorHAnsi" w:cstheme="minorHAnsi"/>
        </w:rPr>
      </w:pPr>
    </w:p>
    <w:p w14:paraId="3980C581" w14:textId="77777777"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t xml:space="preserve">La présente convention a pour objet (cocher les mentions utiles) : </w:t>
      </w:r>
    </w:p>
    <w:p w14:paraId="1C25B3A4" w14:textId="77777777" w:rsidR="001E547E" w:rsidRPr="00A33F4C" w:rsidRDefault="001E547E" w:rsidP="001E547E">
      <w:pPr>
        <w:pStyle w:val="Paragraphedeliste"/>
        <w:ind w:left="400"/>
        <w:jc w:val="both"/>
        <w:rPr>
          <w:rFonts w:asciiTheme="minorHAnsi" w:hAnsiTheme="minorHAnsi" w:cstheme="minorHAnsi"/>
        </w:rPr>
      </w:pPr>
    </w:p>
    <w:p w14:paraId="6D6962E2" w14:textId="77777777" w:rsidR="001E547E" w:rsidRPr="00A33F4C" w:rsidRDefault="001E547E" w:rsidP="001E547E">
      <w:pPr>
        <w:pStyle w:val="Paragraphedeliste"/>
        <w:ind w:left="400" w:firstLine="3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de </w:t>
      </w:r>
      <w:r w:rsidRPr="00A33F4C">
        <w:rPr>
          <w:rFonts w:asciiTheme="minorHAnsi" w:hAnsiTheme="minorHAnsi" w:cstheme="minorHAnsi"/>
          <w:highlight w:val="yellow"/>
        </w:rPr>
        <w:t>l’établissement 1</w:t>
      </w:r>
      <w:r w:rsidRPr="00A33F4C">
        <w:rPr>
          <w:rFonts w:asciiTheme="minorHAnsi" w:hAnsiTheme="minorHAnsi" w:cstheme="minorHAnsi"/>
        </w:rPr>
        <w:t xml:space="preserve">, sur le site de </w:t>
      </w:r>
      <w:r w:rsidRPr="00A33F4C">
        <w:rPr>
          <w:rFonts w:asciiTheme="minorHAnsi" w:hAnsiTheme="minorHAnsi" w:cstheme="minorHAnsi"/>
          <w:highlight w:val="yellow"/>
        </w:rPr>
        <w:t>l’établissement 2</w:t>
      </w:r>
      <w:r w:rsidRPr="00A33F4C">
        <w:rPr>
          <w:rFonts w:asciiTheme="minorHAnsi" w:hAnsiTheme="minorHAnsi" w:cstheme="minorHAnsi"/>
        </w:rPr>
        <w:t xml:space="preserve">, d’un accès : </w:t>
      </w:r>
    </w:p>
    <w:p w14:paraId="7F035CCD" w14:textId="77777777" w:rsidR="001E547E" w:rsidRPr="00A33F4C" w:rsidRDefault="001E547E" w:rsidP="001E547E">
      <w:pPr>
        <w:pStyle w:val="Paragraphedeliste"/>
        <w:ind w:left="400"/>
        <w:jc w:val="both"/>
        <w:rPr>
          <w:rFonts w:asciiTheme="minorHAnsi" w:hAnsiTheme="minorHAnsi" w:cstheme="minorHAnsi"/>
        </w:rPr>
      </w:pPr>
    </w:p>
    <w:p w14:paraId="3F0C2979" w14:textId="77777777" w:rsidR="001E547E" w:rsidRPr="00A33F4C" w:rsidRDefault="001E547E" w:rsidP="001E547E">
      <w:pPr>
        <w:pStyle w:val="Paragraphedeliste"/>
        <w:ind w:left="1416"/>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 atelier d’ajustement d’aides techniques et de prothèses, </w:t>
      </w:r>
    </w:p>
    <w:p w14:paraId="509FCA51" w14:textId="77777777" w:rsidR="001E547E" w:rsidRPr="00A33F4C" w:rsidRDefault="001E547E" w:rsidP="001E547E">
      <w:pPr>
        <w:pStyle w:val="Paragraphedeliste"/>
        <w:ind w:left="1416"/>
        <w:jc w:val="both"/>
        <w:rPr>
          <w:rFonts w:asciiTheme="minorHAnsi" w:hAnsiTheme="minorHAnsi" w:cstheme="minorHAnsi"/>
        </w:rPr>
      </w:pPr>
    </w:p>
    <w:p w14:paraId="1D216A95" w14:textId="77777777" w:rsidR="001E547E" w:rsidRPr="00A33F4C" w:rsidRDefault="001E547E" w:rsidP="001E547E">
      <w:pPr>
        <w:pStyle w:val="Paragraphedeliste"/>
        <w:ind w:left="1416"/>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 laboratoire d’analyse du mouvement. </w:t>
      </w:r>
    </w:p>
    <w:p w14:paraId="260291D9" w14:textId="77777777" w:rsidR="001E547E" w:rsidRPr="00A33F4C" w:rsidRDefault="001E547E" w:rsidP="001E547E">
      <w:pPr>
        <w:jc w:val="both"/>
        <w:rPr>
          <w:rFonts w:asciiTheme="minorHAnsi" w:hAnsiTheme="minorHAnsi" w:cstheme="minorHAnsi"/>
          <w:b/>
          <w:bCs/>
        </w:rPr>
      </w:pPr>
    </w:p>
    <w:p w14:paraId="4BA202C1" w14:textId="67A0FD33" w:rsidR="001E547E" w:rsidRPr="00A33F4C" w:rsidRDefault="001E547E" w:rsidP="001E547E">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Motifs de conventions spécifiques aux titulaires de l’autorisation de soins médicaux et de réadaptation mention 4° « système nerveux » </w:t>
      </w:r>
      <w:r w:rsidR="00CF1503" w:rsidRPr="00A33F4C">
        <w:rPr>
          <w:rStyle w:val="Appelnotedebasdep"/>
          <w:rFonts w:asciiTheme="minorHAnsi" w:hAnsiTheme="minorHAnsi" w:cstheme="minorHAnsi"/>
          <w:b/>
          <w:bCs/>
        </w:rPr>
        <w:footnoteReference w:id="7"/>
      </w:r>
      <w:r w:rsidR="00CF1503" w:rsidRPr="00A33F4C">
        <w:rPr>
          <w:rFonts w:asciiTheme="minorHAnsi" w:hAnsiTheme="minorHAnsi" w:cstheme="minorHAnsi"/>
          <w:b/>
          <w:bCs/>
        </w:rPr>
        <w:t xml:space="preserve"> </w:t>
      </w:r>
    </w:p>
    <w:p w14:paraId="2150868C" w14:textId="77777777" w:rsidR="001E547E" w:rsidRPr="00A33F4C" w:rsidRDefault="001E547E" w:rsidP="001E547E">
      <w:pPr>
        <w:jc w:val="both"/>
        <w:rPr>
          <w:rFonts w:asciiTheme="minorHAnsi" w:hAnsiTheme="minorHAnsi" w:cstheme="minorHAnsi"/>
        </w:rPr>
      </w:pPr>
      <w:r w:rsidRPr="00A33F4C">
        <w:rPr>
          <w:rFonts w:asciiTheme="minorHAnsi" w:hAnsiTheme="minorHAnsi" w:cstheme="minorHAnsi"/>
        </w:rPr>
        <w:t xml:space="preserve">La présente convention a pour objet (cocher les mentions utiles) : </w:t>
      </w:r>
    </w:p>
    <w:p w14:paraId="294679EF" w14:textId="77777777"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de </w:t>
      </w:r>
      <w:r w:rsidRPr="00A33F4C">
        <w:rPr>
          <w:rFonts w:asciiTheme="minorHAnsi" w:hAnsiTheme="minorHAnsi" w:cstheme="minorHAnsi"/>
          <w:highlight w:val="yellow"/>
        </w:rPr>
        <w:t>l’établissement 1,</w:t>
      </w:r>
      <w:r w:rsidRPr="00A33F4C">
        <w:rPr>
          <w:rFonts w:asciiTheme="minorHAnsi" w:hAnsiTheme="minorHAnsi" w:cstheme="minorHAnsi"/>
        </w:rPr>
        <w:t xml:space="preserve"> d’un accès : </w:t>
      </w:r>
    </w:p>
    <w:p w14:paraId="0FC08DD5" w14:textId="77777777" w:rsidR="001E547E" w:rsidRPr="00A33F4C" w:rsidRDefault="001E547E" w:rsidP="001E547E">
      <w:pPr>
        <w:pStyle w:val="Paragraphedeliste"/>
        <w:ind w:left="400"/>
        <w:jc w:val="both"/>
        <w:rPr>
          <w:rFonts w:asciiTheme="minorHAnsi" w:hAnsiTheme="minorHAnsi" w:cstheme="minorHAnsi"/>
        </w:rPr>
      </w:pPr>
    </w:p>
    <w:p w14:paraId="690DED35"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une unité de réanimation, sur le site de </w:t>
      </w:r>
      <w:r w:rsidRPr="00A33F4C">
        <w:rPr>
          <w:rFonts w:asciiTheme="minorHAnsi" w:hAnsiTheme="minorHAnsi" w:cstheme="minorHAnsi"/>
          <w:highlight w:val="yellow"/>
        </w:rPr>
        <w:t>l’établissement 2,</w:t>
      </w:r>
      <w:r w:rsidRPr="00A33F4C">
        <w:rPr>
          <w:rFonts w:asciiTheme="minorHAnsi" w:hAnsiTheme="minorHAnsi" w:cstheme="minorHAnsi"/>
        </w:rPr>
        <w:t xml:space="preserve"> titulaire d’une autorisation de la mention 1° sous la modalité soins critiques adultes de l’article R6123-34-1 du code de la santé publique ;</w:t>
      </w:r>
    </w:p>
    <w:p w14:paraId="5651F95F" w14:textId="77777777" w:rsidR="001E547E" w:rsidRPr="00A33F4C" w:rsidRDefault="001E547E" w:rsidP="001E547E">
      <w:pPr>
        <w:pStyle w:val="Paragraphedeliste"/>
        <w:ind w:left="400" w:firstLine="308"/>
        <w:jc w:val="both"/>
        <w:rPr>
          <w:rFonts w:asciiTheme="minorHAnsi" w:hAnsiTheme="minorHAnsi" w:cstheme="minorHAnsi"/>
        </w:rPr>
      </w:pPr>
    </w:p>
    <w:p w14:paraId="21D899AA"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lastRenderedPageBreak/>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une unité de réanimation, sur le site de </w:t>
      </w:r>
      <w:r w:rsidRPr="00A33F4C">
        <w:rPr>
          <w:rFonts w:asciiTheme="minorHAnsi" w:hAnsiTheme="minorHAnsi" w:cstheme="minorHAnsi"/>
          <w:highlight w:val="yellow"/>
        </w:rPr>
        <w:t>l’établissement 2</w:t>
      </w:r>
      <w:r w:rsidRPr="00A33F4C">
        <w:rPr>
          <w:rFonts w:asciiTheme="minorHAnsi" w:hAnsiTheme="minorHAnsi" w:cstheme="minorHAnsi"/>
        </w:rPr>
        <w:t>, titulaire d’une autorisation de la mention 1° ou 2° sous la modalité soins critiques pédiatriques de l’article R6123-34-2 du code de la santé publique ;</w:t>
      </w:r>
    </w:p>
    <w:p w14:paraId="0D8BD4AB" w14:textId="77777777" w:rsidR="001E547E" w:rsidRPr="00A33F4C" w:rsidRDefault="001E547E" w:rsidP="001E547E">
      <w:pPr>
        <w:pStyle w:val="Paragraphedeliste"/>
        <w:ind w:left="708"/>
        <w:jc w:val="both"/>
        <w:rPr>
          <w:rFonts w:asciiTheme="minorHAnsi" w:hAnsiTheme="minorHAnsi" w:cstheme="minorHAnsi"/>
        </w:rPr>
      </w:pPr>
    </w:p>
    <w:p w14:paraId="486A69A8" w14:textId="5F45A018"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une activité de soins de neurochirurgie sur le site de </w:t>
      </w:r>
      <w:r w:rsidRPr="00A33F4C">
        <w:rPr>
          <w:rFonts w:asciiTheme="minorHAnsi" w:hAnsiTheme="minorHAnsi" w:cstheme="minorHAnsi"/>
          <w:highlight w:val="yellow"/>
        </w:rPr>
        <w:t>l’établissement 2</w:t>
      </w:r>
      <w:r w:rsidRPr="00A33F4C">
        <w:rPr>
          <w:rFonts w:asciiTheme="minorHAnsi" w:hAnsiTheme="minorHAnsi" w:cstheme="minorHAnsi"/>
        </w:rPr>
        <w:t xml:space="preserve"> titulaire d’une telle autorisation</w:t>
      </w:r>
      <w:r w:rsidR="00CF1503" w:rsidRPr="00A33F4C">
        <w:rPr>
          <w:rFonts w:asciiTheme="minorHAnsi" w:hAnsiTheme="minorHAnsi" w:cstheme="minorHAnsi"/>
        </w:rPr>
        <w:t xml:space="preserve"> </w:t>
      </w:r>
      <w:r w:rsidRPr="00A33F4C">
        <w:rPr>
          <w:rFonts w:asciiTheme="minorHAnsi" w:hAnsiTheme="minorHAnsi" w:cstheme="minorHAnsi"/>
        </w:rPr>
        <w:t>;</w:t>
      </w:r>
    </w:p>
    <w:p w14:paraId="35641B16" w14:textId="77777777" w:rsidR="001E547E" w:rsidRPr="00A33F4C" w:rsidRDefault="001E547E" w:rsidP="001E547E">
      <w:pPr>
        <w:pStyle w:val="Paragraphedeliste"/>
        <w:ind w:left="708"/>
        <w:jc w:val="both"/>
        <w:rPr>
          <w:rFonts w:asciiTheme="minorHAnsi" w:hAnsiTheme="minorHAnsi" w:cstheme="minorHAnsi"/>
        </w:rPr>
      </w:pPr>
    </w:p>
    <w:p w14:paraId="5C6FF8A7"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 plateau technique permettant de réaliser des examens d'électromyographie et d'électroencéphalographie sur le site de </w:t>
      </w:r>
      <w:r w:rsidRPr="00A33F4C">
        <w:rPr>
          <w:rFonts w:asciiTheme="minorHAnsi" w:hAnsiTheme="minorHAnsi" w:cstheme="minorHAnsi"/>
          <w:highlight w:val="yellow"/>
        </w:rPr>
        <w:t>l’établissement 2 ;</w:t>
      </w:r>
    </w:p>
    <w:p w14:paraId="4EA2FA74" w14:textId="77777777" w:rsidR="001E547E" w:rsidRPr="00A33F4C" w:rsidRDefault="001E547E" w:rsidP="001E547E">
      <w:pPr>
        <w:pStyle w:val="Paragraphedeliste"/>
        <w:ind w:left="708"/>
        <w:jc w:val="both"/>
        <w:rPr>
          <w:rFonts w:asciiTheme="minorHAnsi" w:hAnsiTheme="minorHAnsi" w:cstheme="minorHAnsi"/>
        </w:rPr>
      </w:pPr>
    </w:p>
    <w:p w14:paraId="5D6F2189"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 laboratoire d'urodynamique sur le site de </w:t>
      </w:r>
      <w:r w:rsidRPr="00A33F4C">
        <w:rPr>
          <w:rFonts w:asciiTheme="minorHAnsi" w:hAnsiTheme="minorHAnsi" w:cstheme="minorHAnsi"/>
          <w:highlight w:val="yellow"/>
        </w:rPr>
        <w:t>l’établissement 2 </w:t>
      </w:r>
      <w:r w:rsidRPr="00A33F4C">
        <w:rPr>
          <w:rFonts w:asciiTheme="minorHAnsi" w:hAnsiTheme="minorHAnsi" w:cstheme="minorHAnsi"/>
        </w:rPr>
        <w:t>;</w:t>
      </w:r>
    </w:p>
    <w:p w14:paraId="0B66661B" w14:textId="77777777" w:rsidR="001E547E" w:rsidRPr="00A33F4C" w:rsidRDefault="001E547E" w:rsidP="001E547E">
      <w:pPr>
        <w:pStyle w:val="Paragraphedeliste"/>
        <w:ind w:left="708"/>
        <w:jc w:val="both"/>
        <w:rPr>
          <w:rFonts w:asciiTheme="minorHAnsi" w:hAnsiTheme="minorHAnsi" w:cstheme="minorHAnsi"/>
        </w:rPr>
      </w:pPr>
    </w:p>
    <w:p w14:paraId="7267CB69"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 laboratoire d'analyse du mouvement sur le site de </w:t>
      </w:r>
      <w:r w:rsidRPr="00A33F4C">
        <w:rPr>
          <w:rFonts w:asciiTheme="minorHAnsi" w:hAnsiTheme="minorHAnsi" w:cstheme="minorHAnsi"/>
          <w:highlight w:val="yellow"/>
        </w:rPr>
        <w:t>l’établissement 2 </w:t>
      </w:r>
      <w:r w:rsidRPr="00A33F4C">
        <w:rPr>
          <w:rFonts w:asciiTheme="minorHAnsi" w:hAnsiTheme="minorHAnsi" w:cstheme="minorHAnsi"/>
        </w:rPr>
        <w:t>;</w:t>
      </w:r>
    </w:p>
    <w:p w14:paraId="12F35E6D" w14:textId="77777777" w:rsidR="001E547E" w:rsidRPr="00A33F4C" w:rsidRDefault="001E547E" w:rsidP="001E547E">
      <w:pPr>
        <w:jc w:val="both"/>
        <w:rPr>
          <w:rFonts w:asciiTheme="minorHAnsi" w:hAnsiTheme="minorHAnsi" w:cstheme="minorHAnsi"/>
        </w:rPr>
      </w:pPr>
    </w:p>
    <w:p w14:paraId="1D7A4900" w14:textId="77777777" w:rsidR="001E547E" w:rsidRPr="00A33F4C" w:rsidRDefault="001E547E" w:rsidP="001E547E">
      <w:pPr>
        <w:pStyle w:val="Paragraphedeliste"/>
        <w:ind w:left="708"/>
        <w:jc w:val="both"/>
        <w:rPr>
          <w:rFonts w:asciiTheme="minorHAnsi" w:hAnsiTheme="minorHAnsi" w:cstheme="minorHAnsi"/>
        </w:rPr>
      </w:pPr>
    </w:p>
    <w:p w14:paraId="774F50D3" w14:textId="4535458F" w:rsidR="001E547E" w:rsidRPr="00A33F4C" w:rsidRDefault="001E547E" w:rsidP="001E547E">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Motifs de conventions spécifiques aux titulaires de l’autorisation de soins médicaux et de réadaptation mention 5° « cardio-vasculaire »</w:t>
      </w:r>
      <w:r w:rsidR="00CF1503" w:rsidRPr="00A33F4C">
        <w:rPr>
          <w:rStyle w:val="eop"/>
          <w:rFonts w:asciiTheme="minorHAnsi" w:hAnsiTheme="minorHAnsi" w:cstheme="minorHAnsi"/>
          <w:b/>
          <w:bCs/>
        </w:rPr>
        <w:t xml:space="preserve"> </w:t>
      </w:r>
      <w:r w:rsidR="00CF1503" w:rsidRPr="00A33F4C">
        <w:rPr>
          <w:rStyle w:val="Appelnotedebasdep"/>
          <w:rFonts w:asciiTheme="minorHAnsi" w:hAnsiTheme="minorHAnsi" w:cstheme="minorHAnsi"/>
          <w:b/>
          <w:bCs/>
        </w:rPr>
        <w:footnoteReference w:id="8"/>
      </w:r>
      <w:r w:rsidR="00CF1503" w:rsidRPr="00A33F4C">
        <w:rPr>
          <w:rFonts w:asciiTheme="minorHAnsi" w:hAnsiTheme="minorHAnsi" w:cstheme="minorHAnsi"/>
          <w:b/>
          <w:bCs/>
        </w:rPr>
        <w:t> </w:t>
      </w:r>
    </w:p>
    <w:p w14:paraId="38DCA7F6" w14:textId="77777777" w:rsidR="001E547E" w:rsidRPr="00A33F4C" w:rsidRDefault="001E547E" w:rsidP="001E547E">
      <w:pPr>
        <w:pStyle w:val="Paragraphedeliste"/>
        <w:ind w:left="400"/>
        <w:jc w:val="both"/>
        <w:rPr>
          <w:rFonts w:asciiTheme="minorHAnsi" w:hAnsiTheme="minorHAnsi" w:cstheme="minorHAnsi"/>
          <w:b/>
          <w:bCs/>
        </w:rPr>
      </w:pPr>
    </w:p>
    <w:p w14:paraId="04246535" w14:textId="77777777" w:rsidR="001E547E" w:rsidRPr="00A33F4C" w:rsidRDefault="001E547E" w:rsidP="001E547E">
      <w:pPr>
        <w:jc w:val="both"/>
        <w:rPr>
          <w:rFonts w:asciiTheme="minorHAnsi" w:hAnsiTheme="minorHAnsi" w:cstheme="minorHAnsi"/>
        </w:rPr>
      </w:pPr>
      <w:r w:rsidRPr="00A33F4C">
        <w:rPr>
          <w:rFonts w:asciiTheme="minorHAnsi" w:hAnsiTheme="minorHAnsi" w:cstheme="minorHAnsi"/>
        </w:rPr>
        <w:t xml:space="preserve">La présente convention a pour objet (cocher les mentions utiles) : </w:t>
      </w:r>
    </w:p>
    <w:p w14:paraId="034B57C2" w14:textId="77777777" w:rsidR="001E547E" w:rsidRPr="00A33F4C" w:rsidRDefault="001E547E" w:rsidP="001E547E">
      <w:pPr>
        <w:jc w:val="both"/>
        <w:rPr>
          <w:rFonts w:asciiTheme="minorHAnsi" w:hAnsiTheme="minorHAnsi" w:cstheme="minorHAnsi"/>
        </w:rPr>
      </w:pPr>
    </w:p>
    <w:p w14:paraId="7C72551C" w14:textId="77777777"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de </w:t>
      </w:r>
      <w:r w:rsidRPr="00A33F4C">
        <w:rPr>
          <w:rFonts w:asciiTheme="minorHAnsi" w:hAnsiTheme="minorHAnsi" w:cstheme="minorHAnsi"/>
          <w:highlight w:val="yellow"/>
        </w:rPr>
        <w:t>l’établissement 1</w:t>
      </w:r>
      <w:r w:rsidRPr="00A33F4C">
        <w:rPr>
          <w:rFonts w:asciiTheme="minorHAnsi" w:hAnsiTheme="minorHAnsi" w:cstheme="minorHAnsi"/>
        </w:rPr>
        <w:t xml:space="preserve"> d’un accès à une unité de soins intensifs de cardiologie sur le site de </w:t>
      </w:r>
      <w:r w:rsidRPr="00A33F4C">
        <w:rPr>
          <w:rFonts w:asciiTheme="minorHAnsi" w:hAnsiTheme="minorHAnsi" w:cstheme="minorHAnsi"/>
          <w:highlight w:val="yellow"/>
        </w:rPr>
        <w:t>l’établissement 2</w:t>
      </w:r>
      <w:r w:rsidRPr="00A33F4C">
        <w:rPr>
          <w:rFonts w:asciiTheme="minorHAnsi" w:hAnsiTheme="minorHAnsi" w:cstheme="minorHAnsi"/>
        </w:rPr>
        <w:t xml:space="preserve">, titulaire de l’autorisation de la mention 3° soins intensifs de cardiologie sous la modalité soins critiques adultes. </w:t>
      </w:r>
    </w:p>
    <w:p w14:paraId="493816C0" w14:textId="77777777" w:rsidR="001E547E" w:rsidRPr="00A33F4C" w:rsidRDefault="001E547E" w:rsidP="001E547E">
      <w:pPr>
        <w:jc w:val="both"/>
        <w:rPr>
          <w:rFonts w:asciiTheme="minorHAnsi" w:hAnsiTheme="minorHAnsi" w:cstheme="minorHAnsi"/>
          <w:b/>
          <w:bCs/>
        </w:rPr>
      </w:pPr>
    </w:p>
    <w:p w14:paraId="07CD8CCF" w14:textId="2BCAB92B" w:rsidR="001E547E" w:rsidRPr="00A33F4C" w:rsidRDefault="001E547E" w:rsidP="001E547E">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Motifs de conventions spécifiques aux titulaires de l’autorisation de soins médicaux et de réadaptation mention 6° « pneumologie »</w:t>
      </w:r>
      <w:r w:rsidR="00CF1503" w:rsidRPr="00A33F4C">
        <w:rPr>
          <w:rStyle w:val="eop"/>
          <w:rFonts w:asciiTheme="minorHAnsi" w:hAnsiTheme="minorHAnsi" w:cstheme="minorHAnsi"/>
          <w:b/>
          <w:bCs/>
        </w:rPr>
        <w:t xml:space="preserve"> </w:t>
      </w:r>
      <w:r w:rsidR="00CF1503" w:rsidRPr="00A33F4C">
        <w:rPr>
          <w:rStyle w:val="Appelnotedebasdep"/>
          <w:rFonts w:asciiTheme="minorHAnsi" w:hAnsiTheme="minorHAnsi" w:cstheme="minorHAnsi"/>
          <w:b/>
          <w:bCs/>
        </w:rPr>
        <w:footnoteReference w:id="9"/>
      </w:r>
      <w:r w:rsidRPr="00A33F4C">
        <w:rPr>
          <w:rFonts w:asciiTheme="minorHAnsi" w:hAnsiTheme="minorHAnsi" w:cstheme="minorHAnsi"/>
          <w:b/>
          <w:bCs/>
        </w:rPr>
        <w:t xml:space="preserve"> </w:t>
      </w:r>
    </w:p>
    <w:p w14:paraId="739F987E" w14:textId="77777777" w:rsidR="001E547E" w:rsidRPr="00A33F4C" w:rsidRDefault="001E547E" w:rsidP="001E547E">
      <w:pPr>
        <w:jc w:val="both"/>
        <w:rPr>
          <w:rFonts w:asciiTheme="minorHAnsi" w:hAnsiTheme="minorHAnsi" w:cstheme="minorHAnsi"/>
        </w:rPr>
      </w:pPr>
      <w:r w:rsidRPr="00A33F4C">
        <w:rPr>
          <w:rFonts w:asciiTheme="minorHAnsi" w:hAnsiTheme="minorHAnsi" w:cstheme="minorHAnsi"/>
        </w:rPr>
        <w:t xml:space="preserve">La présente convention a pour objet (cocher les mentions utiles) : </w:t>
      </w:r>
    </w:p>
    <w:p w14:paraId="4CAA1BEC" w14:textId="77777777" w:rsidR="001E547E" w:rsidRPr="00A33F4C" w:rsidRDefault="001E547E" w:rsidP="001E547E">
      <w:pPr>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de </w:t>
      </w:r>
      <w:r w:rsidRPr="00A33F4C">
        <w:rPr>
          <w:rFonts w:asciiTheme="minorHAnsi" w:hAnsiTheme="minorHAnsi" w:cstheme="minorHAnsi"/>
          <w:highlight w:val="yellow"/>
        </w:rPr>
        <w:t>l’établissement 1</w:t>
      </w:r>
      <w:r w:rsidRPr="00A33F4C">
        <w:rPr>
          <w:rFonts w:asciiTheme="minorHAnsi" w:hAnsiTheme="minorHAnsi" w:cstheme="minorHAnsi"/>
        </w:rPr>
        <w:t xml:space="preserve">, sur le site de </w:t>
      </w:r>
      <w:r w:rsidRPr="00A33F4C">
        <w:rPr>
          <w:rFonts w:asciiTheme="minorHAnsi" w:hAnsiTheme="minorHAnsi" w:cstheme="minorHAnsi"/>
          <w:highlight w:val="yellow"/>
        </w:rPr>
        <w:t>l’établissement 2</w:t>
      </w:r>
      <w:r w:rsidRPr="00A33F4C">
        <w:rPr>
          <w:rFonts w:asciiTheme="minorHAnsi" w:hAnsiTheme="minorHAnsi" w:cstheme="minorHAnsi"/>
        </w:rPr>
        <w:t xml:space="preserve"> : </w:t>
      </w:r>
    </w:p>
    <w:p w14:paraId="34FE1A35" w14:textId="77777777" w:rsidR="001E547E" w:rsidRPr="00A33F4C" w:rsidRDefault="001E547E" w:rsidP="001E547E">
      <w:pPr>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une unité de réanimation prévue à l’article R6123-34-3 du code de la santé publique ;</w:t>
      </w:r>
    </w:p>
    <w:p w14:paraId="13402532" w14:textId="77777777" w:rsidR="001E547E" w:rsidRPr="00A33F4C" w:rsidRDefault="001E547E" w:rsidP="001E547E">
      <w:pPr>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une unité de soins intensifs prévue à l’article R6123-34-3 du code de la santé publique ;</w:t>
      </w:r>
    </w:p>
    <w:p w14:paraId="1EDF9CA6" w14:textId="77777777" w:rsidR="001E547E" w:rsidRPr="00A33F4C" w:rsidRDefault="001E547E" w:rsidP="001E547E">
      <w:pPr>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l'exploration fonctionnelle à l'exercice ; </w:t>
      </w:r>
    </w:p>
    <w:p w14:paraId="0389499A" w14:textId="77777777" w:rsidR="001E547E" w:rsidRPr="00A33F4C" w:rsidRDefault="001E547E" w:rsidP="001E547E">
      <w:pPr>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la mise en route d'une ventilation non invasive ;</w:t>
      </w:r>
    </w:p>
    <w:p w14:paraId="44D93C63" w14:textId="77777777" w:rsidR="001E547E" w:rsidRPr="00A33F4C" w:rsidRDefault="001E547E" w:rsidP="001E547E">
      <w:pPr>
        <w:ind w:left="400"/>
        <w:jc w:val="both"/>
        <w:rPr>
          <w:rFonts w:asciiTheme="minorHAnsi" w:hAnsiTheme="minorHAnsi" w:cstheme="minorHAnsi"/>
        </w:rPr>
      </w:pPr>
    </w:p>
    <w:p w14:paraId="5CEE7895" w14:textId="5A1E9FE1" w:rsidR="001E547E" w:rsidRPr="00A33F4C" w:rsidRDefault="001E547E" w:rsidP="001E547E">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Motifs de conventions spécifiques aux titulaires de l’autorisation de soins médicaux et de réadaptation mention 7° « système digestif, endocrinologie, diabétologie, nutrition »</w:t>
      </w:r>
      <w:r w:rsidR="00CF1503" w:rsidRPr="00A33F4C">
        <w:rPr>
          <w:rStyle w:val="eop"/>
          <w:rFonts w:asciiTheme="minorHAnsi" w:hAnsiTheme="minorHAnsi" w:cstheme="minorHAnsi"/>
          <w:b/>
          <w:bCs/>
        </w:rPr>
        <w:t xml:space="preserve"> </w:t>
      </w:r>
      <w:r w:rsidR="00CF1503" w:rsidRPr="00A33F4C">
        <w:rPr>
          <w:rStyle w:val="Appelnotedebasdep"/>
          <w:rFonts w:asciiTheme="minorHAnsi" w:hAnsiTheme="minorHAnsi" w:cstheme="minorHAnsi"/>
          <w:b/>
          <w:bCs/>
        </w:rPr>
        <w:footnoteReference w:id="10"/>
      </w:r>
      <w:r w:rsidR="00CF1503" w:rsidRPr="00A33F4C">
        <w:rPr>
          <w:rStyle w:val="eop"/>
          <w:rFonts w:asciiTheme="minorHAnsi" w:hAnsiTheme="minorHAnsi" w:cstheme="minorHAnsi"/>
          <w:b/>
          <w:bCs/>
        </w:rPr>
        <w:t xml:space="preserve"> </w:t>
      </w:r>
    </w:p>
    <w:p w14:paraId="4394C512" w14:textId="77777777" w:rsidR="001E547E" w:rsidRPr="00A33F4C" w:rsidRDefault="001E547E" w:rsidP="001E547E">
      <w:pPr>
        <w:pStyle w:val="Paragraphedeliste"/>
        <w:rPr>
          <w:rFonts w:asciiTheme="minorHAnsi" w:hAnsiTheme="minorHAnsi" w:cstheme="minorHAnsi"/>
        </w:rPr>
      </w:pPr>
    </w:p>
    <w:p w14:paraId="3D590E51" w14:textId="77777777" w:rsidR="001E547E" w:rsidRPr="00A33F4C" w:rsidRDefault="001E547E" w:rsidP="001E547E">
      <w:pPr>
        <w:jc w:val="both"/>
        <w:rPr>
          <w:rFonts w:asciiTheme="minorHAnsi" w:hAnsiTheme="minorHAnsi" w:cstheme="minorHAnsi"/>
        </w:rPr>
      </w:pPr>
      <w:r w:rsidRPr="00A33F4C">
        <w:rPr>
          <w:rFonts w:asciiTheme="minorHAnsi" w:hAnsiTheme="minorHAnsi" w:cstheme="minorHAnsi"/>
        </w:rPr>
        <w:lastRenderedPageBreak/>
        <w:t xml:space="preserve">La présente convention a pour objet (cocher les mentions utiles) : </w:t>
      </w:r>
    </w:p>
    <w:p w14:paraId="1C871DE8" w14:textId="77777777" w:rsidR="001E547E" w:rsidRPr="00A33F4C" w:rsidRDefault="001E547E" w:rsidP="001E547E">
      <w:pPr>
        <w:jc w:val="both"/>
        <w:rPr>
          <w:rFonts w:asciiTheme="minorHAnsi" w:hAnsiTheme="minorHAnsi" w:cstheme="minorHAnsi"/>
          <w:b/>
          <w:bCs/>
        </w:rPr>
      </w:pPr>
    </w:p>
    <w:p w14:paraId="06931704" w14:textId="77777777"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de </w:t>
      </w:r>
      <w:r w:rsidRPr="00A33F4C">
        <w:rPr>
          <w:rFonts w:asciiTheme="minorHAnsi" w:hAnsiTheme="minorHAnsi" w:cstheme="minorHAnsi"/>
          <w:highlight w:val="yellow"/>
        </w:rPr>
        <w:t>l’établissement 1</w:t>
      </w:r>
      <w:r w:rsidRPr="00A33F4C">
        <w:rPr>
          <w:rFonts w:asciiTheme="minorHAnsi" w:hAnsiTheme="minorHAnsi" w:cstheme="minorHAnsi"/>
        </w:rPr>
        <w:t xml:space="preserve">, sur le site de </w:t>
      </w:r>
      <w:r w:rsidRPr="00A33F4C">
        <w:rPr>
          <w:rFonts w:asciiTheme="minorHAnsi" w:hAnsiTheme="minorHAnsi" w:cstheme="minorHAnsi"/>
          <w:highlight w:val="yellow"/>
        </w:rPr>
        <w:t>l’établissement 2</w:t>
      </w:r>
      <w:r w:rsidRPr="00A33F4C">
        <w:rPr>
          <w:rFonts w:asciiTheme="minorHAnsi" w:hAnsiTheme="minorHAnsi" w:cstheme="minorHAnsi"/>
        </w:rPr>
        <w:t xml:space="preserve">, d’un accès adapté à la prise en charge des patients de la mention « système digestif, endocrinologie, diabétologie, nutrition » : </w:t>
      </w:r>
    </w:p>
    <w:p w14:paraId="53E69DBD" w14:textId="77777777" w:rsidR="001E547E" w:rsidRPr="00A33F4C" w:rsidRDefault="001E547E" w:rsidP="001E547E">
      <w:pPr>
        <w:pStyle w:val="Paragraphedeliste"/>
        <w:ind w:left="400"/>
        <w:jc w:val="both"/>
        <w:rPr>
          <w:rFonts w:asciiTheme="minorHAnsi" w:hAnsiTheme="minorHAnsi" w:cstheme="minorHAnsi"/>
        </w:rPr>
      </w:pPr>
    </w:p>
    <w:p w14:paraId="513E38B8" w14:textId="4A5D7BBD"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tab/>
      </w:r>
      <w:r w:rsidRPr="00A33F4C">
        <w:rPr>
          <w:rFonts w:asciiTheme="minorHAnsi" w:hAnsiTheme="minorHAnsi" w:cstheme="minorHAnsi"/>
        </w:rPr>
        <w:fldChar w:fldCharType="begin">
          <w:ffData>
            <w:name w:val="CaseACocher15"/>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 scanographe </w:t>
      </w:r>
      <w:r w:rsidR="00CF1503" w:rsidRPr="00A33F4C">
        <w:rPr>
          <w:rFonts w:asciiTheme="minorHAnsi" w:hAnsiTheme="minorHAnsi" w:cstheme="minorHAnsi"/>
        </w:rPr>
        <w:t xml:space="preserve">adapté à la prise en charge des patients avec obésité sévère </w:t>
      </w:r>
      <w:r w:rsidRPr="00A33F4C">
        <w:rPr>
          <w:rFonts w:asciiTheme="minorHAnsi" w:hAnsiTheme="minorHAnsi" w:cstheme="minorHAnsi"/>
        </w:rPr>
        <w:t>;</w:t>
      </w:r>
    </w:p>
    <w:p w14:paraId="5B12DB9C" w14:textId="77777777"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t xml:space="preserve"> </w:t>
      </w:r>
    </w:p>
    <w:p w14:paraId="7D7FD7AB" w14:textId="439BC83C" w:rsidR="001E547E" w:rsidRPr="00A33F4C" w:rsidRDefault="001E547E" w:rsidP="00CF1503">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CaseACocher15"/>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une imagerie à résonance magnétique</w:t>
      </w:r>
      <w:r w:rsidR="00CF1503" w:rsidRPr="00A33F4C">
        <w:rPr>
          <w:rFonts w:asciiTheme="minorHAnsi" w:hAnsiTheme="minorHAnsi" w:cstheme="minorHAnsi"/>
        </w:rPr>
        <w:t xml:space="preserve"> adaptés à la prise en charge des patients avec obésité sévère</w:t>
      </w:r>
      <w:r w:rsidRPr="00A33F4C">
        <w:rPr>
          <w:rFonts w:asciiTheme="minorHAnsi" w:hAnsiTheme="minorHAnsi" w:cstheme="minorHAnsi"/>
        </w:rPr>
        <w:t> ;</w:t>
      </w:r>
    </w:p>
    <w:p w14:paraId="2C81BFD2" w14:textId="77777777" w:rsidR="001E547E" w:rsidRPr="00A33F4C" w:rsidRDefault="001E547E" w:rsidP="001E547E">
      <w:pPr>
        <w:pStyle w:val="Paragraphedeliste"/>
        <w:ind w:left="400" w:firstLine="308"/>
        <w:jc w:val="both"/>
        <w:rPr>
          <w:rFonts w:asciiTheme="minorHAnsi" w:hAnsiTheme="minorHAnsi" w:cstheme="minorHAnsi"/>
        </w:rPr>
      </w:pPr>
    </w:p>
    <w:p w14:paraId="08A8A925" w14:textId="0190C752"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CaseACocher15"/>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A un plateau technique de réadaptation permettant la prise en charge des patients avec obésité sévère</w:t>
      </w:r>
      <w:r w:rsidR="00CF1503" w:rsidRPr="00A33F4C">
        <w:rPr>
          <w:rFonts w:asciiTheme="minorHAnsi" w:hAnsiTheme="minorHAnsi" w:cstheme="minorHAnsi"/>
        </w:rPr>
        <w:t>.</w:t>
      </w:r>
    </w:p>
    <w:p w14:paraId="496D995A" w14:textId="77777777" w:rsidR="001E547E" w:rsidRPr="00A33F4C" w:rsidRDefault="001E547E" w:rsidP="001E547E">
      <w:pPr>
        <w:jc w:val="both"/>
        <w:rPr>
          <w:rFonts w:asciiTheme="minorHAnsi" w:hAnsiTheme="minorHAnsi" w:cstheme="minorHAnsi"/>
          <w:b/>
          <w:bCs/>
        </w:rPr>
      </w:pPr>
    </w:p>
    <w:p w14:paraId="0CA0F248" w14:textId="29E1A19E" w:rsidR="001E547E" w:rsidRPr="00A33F4C" w:rsidRDefault="001E547E" w:rsidP="001E547E">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Motifs de conventions spécifiques aux titulaires de l’autorisation de soins médicaux et de réadaptation mention 8° « brûlés »</w:t>
      </w:r>
      <w:r w:rsidR="00CF1503" w:rsidRPr="00A33F4C">
        <w:rPr>
          <w:rStyle w:val="eop"/>
          <w:rFonts w:asciiTheme="minorHAnsi" w:hAnsiTheme="minorHAnsi" w:cstheme="minorHAnsi"/>
          <w:b/>
          <w:bCs/>
        </w:rPr>
        <w:t xml:space="preserve"> </w:t>
      </w:r>
      <w:r w:rsidR="00CF1503" w:rsidRPr="00A33F4C">
        <w:rPr>
          <w:rStyle w:val="Appelnotedebasdep"/>
          <w:rFonts w:asciiTheme="minorHAnsi" w:hAnsiTheme="minorHAnsi" w:cstheme="minorHAnsi"/>
          <w:b/>
          <w:bCs/>
        </w:rPr>
        <w:footnoteReference w:id="11"/>
      </w:r>
      <w:r w:rsidR="00CF1503" w:rsidRPr="00A33F4C">
        <w:rPr>
          <w:rFonts w:asciiTheme="minorHAnsi" w:hAnsiTheme="minorHAnsi" w:cstheme="minorHAnsi"/>
          <w:b/>
          <w:bCs/>
        </w:rPr>
        <w:t>.</w:t>
      </w:r>
    </w:p>
    <w:p w14:paraId="157B6CCE" w14:textId="77777777" w:rsidR="001E547E" w:rsidRPr="00A33F4C" w:rsidRDefault="001E547E" w:rsidP="001E547E">
      <w:pPr>
        <w:jc w:val="both"/>
        <w:rPr>
          <w:rFonts w:asciiTheme="minorHAnsi" w:hAnsiTheme="minorHAnsi" w:cstheme="minorHAnsi"/>
        </w:rPr>
      </w:pPr>
      <w:r w:rsidRPr="00A33F4C">
        <w:rPr>
          <w:rFonts w:asciiTheme="minorHAnsi" w:hAnsiTheme="minorHAnsi" w:cstheme="minorHAnsi"/>
        </w:rPr>
        <w:t xml:space="preserve">La présente convention a pour objet (cocher les mentions utiles) : </w:t>
      </w:r>
    </w:p>
    <w:p w14:paraId="3B09DA9A" w14:textId="184BE154"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w:t>
      </w:r>
      <w:r w:rsidR="00CF1503" w:rsidRPr="00A33F4C">
        <w:rPr>
          <w:rFonts w:asciiTheme="minorHAnsi" w:hAnsiTheme="minorHAnsi" w:cstheme="minorHAnsi"/>
        </w:rPr>
        <w:t xml:space="preserve">pour les patients de </w:t>
      </w:r>
      <w:r w:rsidR="00CF1503" w:rsidRPr="00A33F4C">
        <w:rPr>
          <w:rFonts w:asciiTheme="minorHAnsi" w:hAnsiTheme="minorHAnsi" w:cstheme="minorHAnsi"/>
          <w:highlight w:val="yellow"/>
        </w:rPr>
        <w:t>l’établissement 1</w:t>
      </w:r>
      <w:r w:rsidRPr="00A33F4C">
        <w:rPr>
          <w:rFonts w:asciiTheme="minorHAnsi" w:hAnsiTheme="minorHAnsi" w:cstheme="minorHAnsi"/>
        </w:rPr>
        <w:t xml:space="preserve">, sur le site de </w:t>
      </w:r>
      <w:r w:rsidRPr="00A33F4C">
        <w:rPr>
          <w:rFonts w:asciiTheme="minorHAnsi" w:hAnsiTheme="minorHAnsi" w:cstheme="minorHAnsi"/>
          <w:highlight w:val="yellow"/>
        </w:rPr>
        <w:t>l’établissement 2</w:t>
      </w:r>
      <w:r w:rsidRPr="00A33F4C">
        <w:rPr>
          <w:rFonts w:asciiTheme="minorHAnsi" w:hAnsiTheme="minorHAnsi" w:cstheme="minorHAnsi"/>
        </w:rPr>
        <w:t xml:space="preserve"> : </w:t>
      </w:r>
    </w:p>
    <w:p w14:paraId="04140F87" w14:textId="77777777" w:rsidR="001E547E" w:rsidRPr="00A33F4C" w:rsidRDefault="001E547E" w:rsidP="001E547E">
      <w:pPr>
        <w:pStyle w:val="Paragraphedeliste"/>
        <w:ind w:left="400"/>
        <w:jc w:val="both"/>
        <w:rPr>
          <w:rFonts w:asciiTheme="minorHAnsi" w:hAnsiTheme="minorHAnsi" w:cstheme="minorHAnsi"/>
        </w:rPr>
      </w:pPr>
    </w:p>
    <w:p w14:paraId="10A46FC2"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un établissement autorisé à exercer l’activité de traitement des grands brûlés prévue au 9° de l’article R6122-25 du code de la santé publique ; </w:t>
      </w:r>
    </w:p>
    <w:p w14:paraId="0F60246B" w14:textId="77777777" w:rsidR="001E547E" w:rsidRPr="00A33F4C" w:rsidRDefault="001E547E" w:rsidP="001E547E">
      <w:pPr>
        <w:pStyle w:val="Paragraphedeliste"/>
        <w:ind w:left="708"/>
        <w:jc w:val="both"/>
        <w:rPr>
          <w:rFonts w:asciiTheme="minorHAnsi" w:hAnsiTheme="minorHAnsi" w:cstheme="minorHAnsi"/>
        </w:rPr>
      </w:pPr>
    </w:p>
    <w:p w14:paraId="7661E686"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un atelier d’ajustements d’aides techniques ;</w:t>
      </w:r>
    </w:p>
    <w:p w14:paraId="24D591BA" w14:textId="77777777" w:rsidR="001E547E" w:rsidRPr="00A33F4C" w:rsidRDefault="001E547E" w:rsidP="001E547E">
      <w:pPr>
        <w:pStyle w:val="Paragraphedeliste"/>
        <w:ind w:left="708"/>
        <w:jc w:val="both"/>
        <w:rPr>
          <w:rFonts w:asciiTheme="minorHAnsi" w:hAnsiTheme="minorHAnsi" w:cstheme="minorHAnsi"/>
        </w:rPr>
      </w:pPr>
    </w:p>
    <w:p w14:paraId="3044478A"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une atelier d’appareillage et de confection de prothèses ; </w:t>
      </w:r>
    </w:p>
    <w:p w14:paraId="46795119" w14:textId="77777777" w:rsidR="001E547E" w:rsidRPr="00A33F4C" w:rsidRDefault="001E547E" w:rsidP="001E547E">
      <w:pPr>
        <w:pStyle w:val="Paragraphedeliste"/>
        <w:ind w:left="708"/>
        <w:jc w:val="both"/>
        <w:rPr>
          <w:rFonts w:asciiTheme="minorHAnsi" w:hAnsiTheme="minorHAnsi" w:cstheme="minorHAnsi"/>
        </w:rPr>
      </w:pPr>
    </w:p>
    <w:p w14:paraId="37290F5D" w14:textId="77777777" w:rsidR="001E547E" w:rsidRPr="00A33F4C" w:rsidRDefault="001E547E" w:rsidP="001E547E">
      <w:pPr>
        <w:pStyle w:val="Paragraphedeliste"/>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D’un accès à un laboratoire d’analyse du mouvement ;</w:t>
      </w:r>
    </w:p>
    <w:p w14:paraId="3D3F301D" w14:textId="0DFC03EE" w:rsidR="001E547E" w:rsidRPr="00A33F4C" w:rsidRDefault="001E547E" w:rsidP="001E547E">
      <w:pPr>
        <w:jc w:val="both"/>
        <w:rPr>
          <w:rFonts w:asciiTheme="minorHAnsi" w:hAnsiTheme="minorHAnsi" w:cstheme="minorHAnsi"/>
          <w:b/>
          <w:bCs/>
        </w:rPr>
      </w:pPr>
    </w:p>
    <w:p w14:paraId="640AC816" w14:textId="77777777" w:rsidR="00CF1503" w:rsidRPr="00A33F4C" w:rsidRDefault="00CF1503" w:rsidP="001E547E">
      <w:pPr>
        <w:jc w:val="both"/>
        <w:rPr>
          <w:rFonts w:asciiTheme="minorHAnsi" w:hAnsiTheme="minorHAnsi" w:cstheme="minorHAnsi"/>
          <w:b/>
          <w:bCs/>
        </w:rPr>
      </w:pPr>
    </w:p>
    <w:p w14:paraId="3C258D65" w14:textId="54EC72C6" w:rsidR="001E547E" w:rsidRPr="00A33F4C" w:rsidRDefault="001E547E" w:rsidP="001E547E">
      <w:pPr>
        <w:pStyle w:val="Paragraphedeliste"/>
        <w:numPr>
          <w:ilvl w:val="1"/>
          <w:numId w:val="1"/>
        </w:numPr>
        <w:jc w:val="both"/>
        <w:rPr>
          <w:rFonts w:asciiTheme="minorHAnsi" w:hAnsiTheme="minorHAnsi" w:cstheme="minorHAnsi"/>
        </w:rPr>
      </w:pPr>
      <w:r w:rsidRPr="00A33F4C">
        <w:rPr>
          <w:rFonts w:asciiTheme="minorHAnsi" w:hAnsiTheme="minorHAnsi" w:cstheme="minorHAnsi"/>
          <w:b/>
          <w:bCs/>
        </w:rPr>
        <w:t>Motifs de conventions spécifiques aux titulaires de l’autorisation de soins médicaux et de réadaptation modalité 10° « pédiatrie »</w:t>
      </w:r>
      <w:r w:rsidR="00CF1503" w:rsidRPr="00A33F4C">
        <w:rPr>
          <w:rStyle w:val="eop"/>
          <w:rFonts w:asciiTheme="minorHAnsi" w:hAnsiTheme="minorHAnsi" w:cstheme="minorHAnsi"/>
          <w:b/>
          <w:bCs/>
        </w:rPr>
        <w:t xml:space="preserve"> </w:t>
      </w:r>
      <w:r w:rsidR="00CF1503" w:rsidRPr="00A33F4C">
        <w:rPr>
          <w:rStyle w:val="Appelnotedebasdep"/>
          <w:rFonts w:asciiTheme="minorHAnsi" w:hAnsiTheme="minorHAnsi" w:cstheme="minorHAnsi"/>
          <w:b/>
          <w:bCs/>
        </w:rPr>
        <w:footnoteReference w:id="12"/>
      </w:r>
      <w:r w:rsidR="00CF1503" w:rsidRPr="00A33F4C">
        <w:rPr>
          <w:rFonts w:asciiTheme="minorHAnsi" w:hAnsiTheme="minorHAnsi" w:cstheme="minorHAnsi"/>
          <w:b/>
          <w:bCs/>
        </w:rPr>
        <w:t>.</w:t>
      </w:r>
    </w:p>
    <w:p w14:paraId="07AE32C3" w14:textId="77777777" w:rsidR="001E547E" w:rsidRPr="00A33F4C" w:rsidRDefault="001E547E" w:rsidP="001E547E">
      <w:pPr>
        <w:jc w:val="both"/>
        <w:rPr>
          <w:rFonts w:asciiTheme="minorHAnsi" w:hAnsiTheme="minorHAnsi" w:cstheme="minorHAnsi"/>
        </w:rPr>
      </w:pPr>
      <w:r w:rsidRPr="00A33F4C">
        <w:rPr>
          <w:rFonts w:asciiTheme="minorHAnsi" w:hAnsiTheme="minorHAnsi" w:cstheme="minorHAnsi"/>
        </w:rPr>
        <w:t xml:space="preserve">La présente convention a pour objet (cocher les mentions utiles) : </w:t>
      </w:r>
    </w:p>
    <w:p w14:paraId="40DE18DD" w14:textId="77777777" w:rsidR="001E547E" w:rsidRPr="00A33F4C" w:rsidRDefault="001E547E" w:rsidP="001E547E">
      <w:pPr>
        <w:jc w:val="both"/>
        <w:rPr>
          <w:rFonts w:asciiTheme="minorHAnsi" w:hAnsiTheme="minorHAnsi" w:cstheme="minorHAnsi"/>
        </w:rPr>
      </w:pPr>
    </w:p>
    <w:p w14:paraId="236CAEB4" w14:textId="0D127EAA" w:rsidR="001E547E" w:rsidRPr="00A33F4C" w:rsidRDefault="001E547E" w:rsidP="001E547E">
      <w:pPr>
        <w:pStyle w:val="Paragraphedeliste"/>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 mise à disposition </w:t>
      </w:r>
      <w:r w:rsidR="00CF1503" w:rsidRPr="00A33F4C">
        <w:rPr>
          <w:rFonts w:asciiTheme="minorHAnsi" w:hAnsiTheme="minorHAnsi" w:cstheme="minorHAnsi"/>
        </w:rPr>
        <w:t xml:space="preserve">pour les patients de </w:t>
      </w:r>
      <w:r w:rsidR="00CF1503" w:rsidRPr="00A33F4C">
        <w:rPr>
          <w:rFonts w:asciiTheme="minorHAnsi" w:hAnsiTheme="minorHAnsi" w:cstheme="minorHAnsi"/>
          <w:highlight w:val="yellow"/>
        </w:rPr>
        <w:t>l’établissement 1</w:t>
      </w:r>
      <w:r w:rsidRPr="00A33F4C">
        <w:rPr>
          <w:rFonts w:asciiTheme="minorHAnsi" w:hAnsiTheme="minorHAnsi" w:cstheme="minorHAnsi"/>
        </w:rPr>
        <w:t xml:space="preserve">, sur le site de </w:t>
      </w:r>
      <w:r w:rsidRPr="00A33F4C">
        <w:rPr>
          <w:rFonts w:asciiTheme="minorHAnsi" w:hAnsiTheme="minorHAnsi" w:cstheme="minorHAnsi"/>
          <w:highlight w:val="yellow"/>
        </w:rPr>
        <w:t>l’établissement 2,</w:t>
      </w:r>
      <w:r w:rsidRPr="00A33F4C">
        <w:rPr>
          <w:rFonts w:asciiTheme="minorHAnsi" w:hAnsiTheme="minorHAnsi" w:cstheme="minorHAnsi"/>
        </w:rPr>
        <w:t xml:space="preserve"> d’un accès à une unité de réanimation pédiatrique prévue à l’article R6123-34-3 du code de la santé publique. </w:t>
      </w:r>
    </w:p>
    <w:p w14:paraId="6FC52E1B" w14:textId="77777777" w:rsidR="00274B94" w:rsidRPr="00A33F4C" w:rsidRDefault="00274B94" w:rsidP="00274B94">
      <w:pPr>
        <w:ind w:left="400"/>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L’accès pour les patients de </w:t>
      </w:r>
      <w:r w:rsidRPr="006F4776">
        <w:rPr>
          <w:rFonts w:asciiTheme="minorHAnsi" w:hAnsiTheme="minorHAnsi" w:cstheme="minorHAnsi"/>
          <w:highlight w:val="yellow"/>
        </w:rPr>
        <w:t>l’établissement 1</w:t>
      </w:r>
      <w:r w:rsidRPr="00A33F4C">
        <w:rPr>
          <w:rFonts w:asciiTheme="minorHAnsi" w:hAnsiTheme="minorHAnsi" w:cstheme="minorHAnsi"/>
        </w:rPr>
        <w:t xml:space="preserve">, sur le site de </w:t>
      </w:r>
      <w:r w:rsidRPr="006F4776">
        <w:rPr>
          <w:rFonts w:asciiTheme="minorHAnsi" w:hAnsiTheme="minorHAnsi" w:cstheme="minorHAnsi"/>
          <w:highlight w:val="yellow"/>
        </w:rPr>
        <w:t>l’établissement 2</w:t>
      </w:r>
      <w:r w:rsidRPr="00A33F4C">
        <w:rPr>
          <w:rFonts w:asciiTheme="minorHAnsi" w:hAnsiTheme="minorHAnsi" w:cstheme="minorHAnsi"/>
        </w:rPr>
        <w:t>, à un enseignement scolaire.</w:t>
      </w:r>
    </w:p>
    <w:p w14:paraId="7A86C5AE" w14:textId="77777777" w:rsidR="00274B94" w:rsidRPr="00A33F4C" w:rsidRDefault="00274B94" w:rsidP="00274B94">
      <w:pPr>
        <w:ind w:left="400"/>
        <w:jc w:val="both"/>
        <w:rPr>
          <w:rFonts w:asciiTheme="minorHAnsi" w:hAnsiTheme="minorHAnsi" w:cstheme="minorHAnsi"/>
          <w:color w:val="FF0000"/>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w:t>
      </w:r>
      <w:r w:rsidRPr="006F4776">
        <w:rPr>
          <w:rFonts w:asciiTheme="minorHAnsi" w:hAnsiTheme="minorHAnsi" w:cstheme="minorHAnsi"/>
        </w:rPr>
        <w:t>L’accès à un plateau technique de réadaptation permettant la prise en charge des patients en fonction des pathologies traitées et/ou de certaines reconnaissances contractuelles ;</w:t>
      </w:r>
    </w:p>
    <w:p w14:paraId="1B76EFC2" w14:textId="77777777" w:rsidR="001E547E" w:rsidRPr="00A33F4C" w:rsidRDefault="001E547E" w:rsidP="001E547E">
      <w:pPr>
        <w:jc w:val="both"/>
        <w:rPr>
          <w:rFonts w:asciiTheme="minorHAnsi" w:hAnsiTheme="minorHAnsi" w:cstheme="minorHAnsi"/>
          <w:b/>
          <w:bCs/>
        </w:rPr>
      </w:pPr>
    </w:p>
    <w:p w14:paraId="3CD89A14" w14:textId="77777777" w:rsidR="001E547E" w:rsidRPr="00A33F4C" w:rsidRDefault="001E547E" w:rsidP="001E547E">
      <w:pPr>
        <w:pStyle w:val="Paragraphedeliste"/>
        <w:numPr>
          <w:ilvl w:val="1"/>
          <w:numId w:val="1"/>
        </w:numPr>
        <w:jc w:val="both"/>
        <w:rPr>
          <w:rFonts w:asciiTheme="minorHAnsi" w:hAnsiTheme="minorHAnsi" w:cstheme="minorHAnsi"/>
          <w:b/>
          <w:bCs/>
        </w:rPr>
      </w:pPr>
      <w:r w:rsidRPr="00A33F4C">
        <w:rPr>
          <w:rFonts w:asciiTheme="minorHAnsi" w:hAnsiTheme="minorHAnsi" w:cstheme="minorHAnsi"/>
          <w:b/>
          <w:bCs/>
        </w:rPr>
        <w:t xml:space="preserve"> Motifs de conventions spécifiques aux titulaires de l’autorisation de soins médicaux et de réadaptation modalité 11° « cancers » </w:t>
      </w:r>
    </w:p>
    <w:p w14:paraId="5CFCFCCF" w14:textId="32A6BB4C" w:rsidR="001E547E" w:rsidRPr="00A33F4C" w:rsidRDefault="001E547E" w:rsidP="001E547E">
      <w:pPr>
        <w:jc w:val="both"/>
        <w:rPr>
          <w:rFonts w:asciiTheme="minorHAnsi" w:hAnsiTheme="minorHAnsi" w:cstheme="minorHAnsi"/>
        </w:rPr>
      </w:pPr>
      <w:r w:rsidRPr="00A33F4C">
        <w:rPr>
          <w:rFonts w:asciiTheme="minorHAnsi" w:hAnsiTheme="minorHAnsi" w:cstheme="minorHAnsi"/>
        </w:rPr>
        <w:t>La présente convention a pour objet (cocher les mentions utiles) :</w:t>
      </w:r>
    </w:p>
    <w:p w14:paraId="707B8B68" w14:textId="77777777" w:rsidR="001E547E" w:rsidRPr="00A33F4C" w:rsidRDefault="001E547E" w:rsidP="001E547E">
      <w:pPr>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L’organisation de la participation à un dispositif spécifique régional du cancer mentionné à l’article R6123-91 du code de la santé publique.</w:t>
      </w:r>
    </w:p>
    <w:p w14:paraId="4E9FF86F" w14:textId="67BD99FB" w:rsidR="001E547E" w:rsidRPr="00A33F4C" w:rsidRDefault="00274B94" w:rsidP="00274B94">
      <w:pPr>
        <w:ind w:left="708"/>
        <w:jc w:val="both"/>
        <w:rPr>
          <w:rFonts w:asciiTheme="minorHAnsi" w:hAnsiTheme="minorHAnsi" w:cstheme="minorHAnsi"/>
        </w:rPr>
      </w:pPr>
      <w:r w:rsidRPr="00A33F4C">
        <w:rPr>
          <w:rFonts w:asciiTheme="minorHAnsi" w:hAnsiTheme="minorHAnsi" w:cstheme="minorHAnsi"/>
        </w:rPr>
        <w:fldChar w:fldCharType="begin">
          <w:ffData>
            <w:name w:val=""/>
            <w:enabled/>
            <w:calcOnExit w:val="0"/>
            <w:checkBox>
              <w:sizeAuto/>
              <w:default w:val="0"/>
            </w:checkBox>
          </w:ffData>
        </w:fldChar>
      </w:r>
      <w:r w:rsidRPr="00A33F4C">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A33F4C">
        <w:rPr>
          <w:rFonts w:asciiTheme="minorHAnsi" w:hAnsiTheme="minorHAnsi" w:cstheme="minorHAnsi"/>
        </w:rPr>
        <w:fldChar w:fldCharType="end"/>
      </w:r>
      <w:r w:rsidRPr="00A33F4C">
        <w:rPr>
          <w:rFonts w:asciiTheme="minorHAnsi" w:hAnsiTheme="minorHAnsi" w:cstheme="minorHAnsi"/>
        </w:rPr>
        <w:t xml:space="preserve"> L’accès pour les patients de l’établissement 1, sur le site de l’établissement 2, à un enseignement scolaire.</w:t>
      </w:r>
    </w:p>
    <w:p w14:paraId="6A0AAAA4" w14:textId="01CDAFED" w:rsidR="001E547E" w:rsidRPr="006F4776" w:rsidRDefault="00274B94" w:rsidP="00274B94">
      <w:pPr>
        <w:ind w:left="708"/>
        <w:jc w:val="both"/>
        <w:rPr>
          <w:rFonts w:asciiTheme="minorHAnsi" w:hAnsiTheme="minorHAnsi" w:cstheme="minorHAnsi"/>
        </w:rPr>
      </w:pPr>
      <w:r w:rsidRPr="006F4776">
        <w:rPr>
          <w:rFonts w:asciiTheme="minorHAnsi" w:hAnsiTheme="minorHAnsi" w:cstheme="minorHAnsi"/>
        </w:rPr>
        <w:fldChar w:fldCharType="begin">
          <w:ffData>
            <w:name w:val=""/>
            <w:enabled/>
            <w:calcOnExit w:val="0"/>
            <w:checkBox>
              <w:sizeAuto/>
              <w:default w:val="0"/>
            </w:checkBox>
          </w:ffData>
        </w:fldChar>
      </w:r>
      <w:r w:rsidRPr="006F4776">
        <w:rPr>
          <w:rFonts w:asciiTheme="minorHAnsi" w:hAnsiTheme="minorHAnsi" w:cstheme="minorHAnsi"/>
        </w:rPr>
        <w:instrText xml:space="preserve"> FORMCHECKBOX </w:instrText>
      </w:r>
      <w:r w:rsidR="00C433AB">
        <w:rPr>
          <w:rFonts w:asciiTheme="minorHAnsi" w:hAnsiTheme="minorHAnsi" w:cstheme="minorHAnsi"/>
        </w:rPr>
      </w:r>
      <w:r w:rsidR="00C433AB">
        <w:rPr>
          <w:rFonts w:asciiTheme="minorHAnsi" w:hAnsiTheme="minorHAnsi" w:cstheme="minorHAnsi"/>
        </w:rPr>
        <w:fldChar w:fldCharType="separate"/>
      </w:r>
      <w:r w:rsidRPr="006F4776">
        <w:rPr>
          <w:rFonts w:asciiTheme="minorHAnsi" w:hAnsiTheme="minorHAnsi" w:cstheme="minorHAnsi"/>
        </w:rPr>
        <w:fldChar w:fldCharType="end"/>
      </w:r>
      <w:r w:rsidRPr="006F4776">
        <w:rPr>
          <w:rFonts w:asciiTheme="minorHAnsi" w:hAnsiTheme="minorHAnsi" w:cstheme="minorHAnsi"/>
        </w:rPr>
        <w:t xml:space="preserve"> L’accès à un plateau technique de réadaptation permettant la prise en charge des patients en fonction des pathologies traitées et/ou de certaines reconnaissances contractuelles ;</w:t>
      </w:r>
    </w:p>
    <w:p w14:paraId="36413A22" w14:textId="77777777" w:rsidR="001E547E" w:rsidRPr="00A33F4C" w:rsidRDefault="001E547E" w:rsidP="001E547E">
      <w:pPr>
        <w:jc w:val="both"/>
        <w:rPr>
          <w:rFonts w:asciiTheme="minorHAnsi" w:hAnsiTheme="minorHAnsi" w:cstheme="minorHAnsi"/>
        </w:rPr>
      </w:pPr>
    </w:p>
    <w:p w14:paraId="2AEF3CE9" w14:textId="2D1422B9" w:rsidR="006F4776" w:rsidRDefault="001E547E" w:rsidP="001E547E">
      <w:pPr>
        <w:jc w:val="both"/>
        <w:rPr>
          <w:rFonts w:asciiTheme="minorHAnsi" w:hAnsiTheme="minorHAnsi" w:cstheme="minorHAnsi"/>
          <w:b/>
          <w:bCs/>
          <w:u w:val="single"/>
        </w:rPr>
      </w:pPr>
      <w:r w:rsidRPr="00A33F4C">
        <w:rPr>
          <w:rFonts w:asciiTheme="minorHAnsi" w:hAnsiTheme="minorHAnsi" w:cstheme="minorHAnsi"/>
          <w:b/>
          <w:bCs/>
          <w:u w:val="single"/>
        </w:rPr>
        <w:t xml:space="preserve">ARTICLE 2 : </w:t>
      </w:r>
      <w:r w:rsidR="006F4776">
        <w:rPr>
          <w:rFonts w:asciiTheme="minorHAnsi" w:hAnsiTheme="minorHAnsi" w:cstheme="minorHAnsi"/>
          <w:b/>
          <w:bCs/>
          <w:u w:val="single"/>
        </w:rPr>
        <w:t>Modalités de mise en œuvre de la convention</w:t>
      </w:r>
    </w:p>
    <w:tbl>
      <w:tblPr>
        <w:tblStyle w:val="Grilledutableau"/>
        <w:tblW w:w="0" w:type="auto"/>
        <w:tblLook w:val="04A0" w:firstRow="1" w:lastRow="0" w:firstColumn="1" w:lastColumn="0" w:noHBand="0" w:noVBand="1"/>
      </w:tblPr>
      <w:tblGrid>
        <w:gridCol w:w="9650"/>
      </w:tblGrid>
      <w:tr w:rsidR="006F4776" w14:paraId="0537F5AF" w14:textId="77777777" w:rsidTr="006F4776">
        <w:tc>
          <w:tcPr>
            <w:tcW w:w="9650" w:type="dxa"/>
          </w:tcPr>
          <w:p w14:paraId="72B87FD3" w14:textId="77777777" w:rsidR="006F4776" w:rsidRDefault="006F4776" w:rsidP="001E547E">
            <w:pPr>
              <w:jc w:val="both"/>
              <w:rPr>
                <w:rFonts w:asciiTheme="minorHAnsi" w:hAnsiTheme="minorHAnsi" w:cstheme="minorHAnsi"/>
                <w:b/>
                <w:bCs/>
                <w:u w:val="single"/>
              </w:rPr>
            </w:pPr>
          </w:p>
          <w:p w14:paraId="30F56CAF" w14:textId="77777777" w:rsidR="006F4776" w:rsidRPr="00965046" w:rsidRDefault="006F4776" w:rsidP="006F4776">
            <w:pPr>
              <w:spacing w:after="60"/>
              <w:jc w:val="both"/>
              <w:rPr>
                <w:rFonts w:asciiTheme="minorHAnsi" w:hAnsiTheme="minorHAnsi" w:cstheme="minorHAnsi"/>
                <w:b/>
                <w:bCs/>
                <w:i/>
                <w:iCs/>
                <w:color w:val="FF0000"/>
              </w:rPr>
            </w:pPr>
            <w:bookmarkStart w:id="5" w:name="_Hlk152947400"/>
            <w:r w:rsidRPr="00965046">
              <w:rPr>
                <w:rFonts w:asciiTheme="minorHAnsi" w:hAnsiTheme="minorHAnsi" w:cstheme="minorHAnsi"/>
                <w:b/>
                <w:bCs/>
                <w:i/>
                <w:iCs/>
                <w:color w:val="FF0000"/>
              </w:rPr>
              <w:t>Dans l’article 2, les parties sont invitées à préciser les modalités utiles de mise en œuvre de la convention pour les items de coopération retenus à l’article 1. Elle est à compléter selon les modes de fonctionnement en vigueur dans les établissements.</w:t>
            </w:r>
          </w:p>
          <w:p w14:paraId="525752DC" w14:textId="77777777" w:rsidR="006F4776" w:rsidRPr="00965046" w:rsidRDefault="006F4776" w:rsidP="006F4776">
            <w:pPr>
              <w:spacing w:after="60"/>
              <w:jc w:val="both"/>
              <w:rPr>
                <w:rFonts w:asciiTheme="minorHAnsi" w:hAnsiTheme="minorHAnsi" w:cstheme="minorHAnsi"/>
                <w:b/>
                <w:bCs/>
                <w:i/>
                <w:iCs/>
                <w:color w:val="FF0000"/>
              </w:rPr>
            </w:pPr>
          </w:p>
          <w:p w14:paraId="7B12A13A" w14:textId="77777777" w:rsidR="006F4776" w:rsidRPr="00965046" w:rsidRDefault="006F4776" w:rsidP="006F4776">
            <w:pPr>
              <w:spacing w:after="60"/>
              <w:jc w:val="both"/>
              <w:rPr>
                <w:rFonts w:asciiTheme="minorHAnsi" w:hAnsiTheme="minorHAnsi" w:cstheme="minorHAnsi"/>
                <w:b/>
                <w:bCs/>
                <w:i/>
                <w:iCs/>
                <w:color w:val="FF0000"/>
              </w:rPr>
            </w:pPr>
            <w:r>
              <w:rPr>
                <w:rFonts w:asciiTheme="minorHAnsi" w:hAnsiTheme="minorHAnsi" w:cstheme="minorHAnsi"/>
                <w:b/>
                <w:bCs/>
                <w:i/>
                <w:iCs/>
                <w:color w:val="FF0000"/>
              </w:rPr>
              <w:t>L’article</w:t>
            </w:r>
            <w:r w:rsidRPr="00965046">
              <w:rPr>
                <w:rFonts w:asciiTheme="minorHAnsi" w:hAnsiTheme="minorHAnsi" w:cstheme="minorHAnsi"/>
                <w:b/>
                <w:bCs/>
                <w:i/>
                <w:iCs/>
                <w:color w:val="FF0000"/>
              </w:rPr>
              <w:t xml:space="preserve"> peut notamment porter sur :</w:t>
            </w:r>
          </w:p>
          <w:p w14:paraId="14C03013" w14:textId="77777777" w:rsidR="006F4776" w:rsidRPr="00965046" w:rsidRDefault="006F4776" w:rsidP="006F4776">
            <w:pPr>
              <w:pStyle w:val="Paragraphedeliste"/>
              <w:numPr>
                <w:ilvl w:val="0"/>
                <w:numId w:val="7"/>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14:paraId="2C010213" w14:textId="77777777" w:rsidR="006F4776" w:rsidRPr="00965046" w:rsidRDefault="006F4776" w:rsidP="006F4776">
            <w:pPr>
              <w:pStyle w:val="Paragraphedeliste"/>
              <w:numPr>
                <w:ilvl w:val="0"/>
                <w:numId w:val="7"/>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14:paraId="3DB95D15" w14:textId="77777777" w:rsidR="006F4776" w:rsidRPr="00965046" w:rsidRDefault="006F4776" w:rsidP="006F4776">
            <w:pPr>
              <w:pStyle w:val="Paragraphedeliste"/>
              <w:numPr>
                <w:ilvl w:val="0"/>
                <w:numId w:val="7"/>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14:paraId="0B34C1BA" w14:textId="77777777" w:rsidR="006F4776" w:rsidRPr="00965046" w:rsidRDefault="006F4776" w:rsidP="006F4776">
            <w:pPr>
              <w:pStyle w:val="Paragraphedeliste"/>
              <w:numPr>
                <w:ilvl w:val="0"/>
                <w:numId w:val="7"/>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14:paraId="01F8C0E9" w14:textId="77777777" w:rsidR="006F4776" w:rsidRPr="00965046" w:rsidRDefault="006F4776" w:rsidP="006F4776">
            <w:pPr>
              <w:pStyle w:val="Paragraphedeliste"/>
              <w:numPr>
                <w:ilvl w:val="0"/>
                <w:numId w:val="7"/>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p w14:paraId="2095E16A" w14:textId="38F8B568" w:rsidR="006F4776" w:rsidRPr="006F4776" w:rsidRDefault="006F4776" w:rsidP="006F4776">
            <w:pPr>
              <w:pStyle w:val="Paragraphedeliste"/>
              <w:numPr>
                <w:ilvl w:val="0"/>
                <w:numId w:val="7"/>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w:t>
            </w:r>
            <w:bookmarkEnd w:id="5"/>
          </w:p>
          <w:p w14:paraId="333B4E4F" w14:textId="2B0CAEAD" w:rsidR="006F4776" w:rsidRDefault="006F4776" w:rsidP="001E547E">
            <w:pPr>
              <w:jc w:val="both"/>
              <w:rPr>
                <w:rFonts w:asciiTheme="minorHAnsi" w:hAnsiTheme="minorHAnsi" w:cstheme="minorHAnsi"/>
                <w:b/>
                <w:bCs/>
                <w:u w:val="single"/>
              </w:rPr>
            </w:pPr>
          </w:p>
        </w:tc>
      </w:tr>
    </w:tbl>
    <w:p w14:paraId="29AE4E00" w14:textId="77777777" w:rsidR="006F4776" w:rsidRPr="00A33F4C" w:rsidRDefault="006F4776" w:rsidP="001E547E">
      <w:pPr>
        <w:jc w:val="both"/>
        <w:rPr>
          <w:rFonts w:asciiTheme="minorHAnsi" w:hAnsiTheme="minorHAnsi" w:cstheme="minorHAnsi"/>
          <w:b/>
          <w:bCs/>
          <w:u w:val="single"/>
        </w:rPr>
      </w:pPr>
    </w:p>
    <w:p w14:paraId="62644A99" w14:textId="77777777" w:rsidR="006F4776" w:rsidRPr="005F1A90" w:rsidRDefault="006F4776" w:rsidP="006F4776">
      <w:pPr>
        <w:jc w:val="both"/>
        <w:rPr>
          <w:rFonts w:asciiTheme="minorHAnsi" w:hAnsiTheme="minorHAnsi" w:cstheme="minorHAnsi"/>
        </w:rPr>
      </w:pPr>
      <w:bookmarkStart w:id="6" w:name="_Hlk152947495"/>
      <w:r w:rsidRPr="005F1A90">
        <w:rPr>
          <w:rFonts w:asciiTheme="minorHAnsi" w:hAnsiTheme="minorHAnsi" w:cstheme="minorHAnsi"/>
        </w:rPr>
        <w:t>2.1 – …</w:t>
      </w:r>
    </w:p>
    <w:p w14:paraId="3C8EC4D9" w14:textId="77777777" w:rsidR="006F4776" w:rsidRPr="005F1A90" w:rsidRDefault="006F4776" w:rsidP="006F4776">
      <w:pPr>
        <w:jc w:val="both"/>
        <w:rPr>
          <w:rFonts w:asciiTheme="minorHAnsi" w:hAnsiTheme="minorHAnsi" w:cstheme="minorHAnsi"/>
        </w:rPr>
      </w:pPr>
      <w:r w:rsidRPr="005F1A90">
        <w:rPr>
          <w:rFonts w:asciiTheme="minorHAnsi" w:hAnsiTheme="minorHAnsi" w:cstheme="minorHAnsi"/>
        </w:rPr>
        <w:t>…</w:t>
      </w:r>
    </w:p>
    <w:p w14:paraId="4C228D93" w14:textId="77777777" w:rsidR="006F4776" w:rsidRPr="005F1A90" w:rsidRDefault="006F4776" w:rsidP="006F4776">
      <w:pPr>
        <w:jc w:val="both"/>
        <w:rPr>
          <w:rFonts w:asciiTheme="minorHAnsi" w:hAnsiTheme="minorHAnsi" w:cstheme="minorHAnsi"/>
        </w:rPr>
      </w:pPr>
      <w:r w:rsidRPr="005F1A90">
        <w:rPr>
          <w:rFonts w:asciiTheme="minorHAnsi" w:hAnsiTheme="minorHAnsi" w:cstheme="minorHAnsi"/>
        </w:rPr>
        <w:t>2.2 – …</w:t>
      </w:r>
    </w:p>
    <w:p w14:paraId="649E2AF3" w14:textId="77777777" w:rsidR="006F4776" w:rsidRPr="005F1A90" w:rsidRDefault="006F4776" w:rsidP="006F4776">
      <w:pPr>
        <w:jc w:val="both"/>
        <w:rPr>
          <w:rFonts w:asciiTheme="minorHAnsi" w:hAnsiTheme="minorHAnsi" w:cstheme="minorHAnsi"/>
        </w:rPr>
      </w:pPr>
      <w:r w:rsidRPr="005F1A90">
        <w:rPr>
          <w:rFonts w:asciiTheme="minorHAnsi" w:hAnsiTheme="minorHAnsi" w:cstheme="minorHAnsi"/>
        </w:rPr>
        <w:t>…</w:t>
      </w:r>
    </w:p>
    <w:p w14:paraId="22E2915C" w14:textId="77777777" w:rsidR="006F4776" w:rsidRPr="005F1A90" w:rsidRDefault="006F4776" w:rsidP="006F4776">
      <w:pPr>
        <w:jc w:val="both"/>
        <w:rPr>
          <w:rFonts w:asciiTheme="minorHAnsi" w:hAnsiTheme="minorHAnsi" w:cstheme="minorHAnsi"/>
        </w:rPr>
      </w:pPr>
      <w:r w:rsidRPr="005F1A90">
        <w:rPr>
          <w:rFonts w:asciiTheme="minorHAnsi" w:hAnsiTheme="minorHAnsi" w:cstheme="minorHAnsi"/>
        </w:rPr>
        <w:t>2.3 – …</w:t>
      </w:r>
    </w:p>
    <w:p w14:paraId="68EF2B2B" w14:textId="77777777" w:rsidR="006F4776" w:rsidRPr="005F1A90" w:rsidRDefault="006F4776" w:rsidP="006F4776">
      <w:pPr>
        <w:spacing w:after="60"/>
        <w:jc w:val="both"/>
        <w:rPr>
          <w:rFonts w:asciiTheme="minorHAnsi" w:hAnsiTheme="minorHAnsi" w:cstheme="minorHAnsi"/>
          <w:b/>
          <w:bCs/>
        </w:rPr>
      </w:pPr>
      <w:r w:rsidRPr="005F1A90">
        <w:rPr>
          <w:rFonts w:asciiTheme="minorHAnsi" w:hAnsiTheme="minorHAnsi" w:cstheme="minorHAnsi"/>
          <w:b/>
          <w:bCs/>
          <w:u w:val="single"/>
        </w:rPr>
        <w:t>.</w:t>
      </w:r>
      <w:r w:rsidRPr="005F1A90">
        <w:rPr>
          <w:rFonts w:asciiTheme="minorHAnsi" w:hAnsiTheme="minorHAnsi" w:cstheme="minorHAnsi"/>
          <w:b/>
          <w:bCs/>
        </w:rPr>
        <w:t>..</w:t>
      </w:r>
    </w:p>
    <w:bookmarkEnd w:id="6"/>
    <w:p w14:paraId="3A580C07" w14:textId="77777777" w:rsidR="006F4776" w:rsidRDefault="006F4776" w:rsidP="006F4776">
      <w:pPr>
        <w:spacing w:after="60"/>
        <w:jc w:val="both"/>
        <w:rPr>
          <w:rFonts w:asciiTheme="minorHAnsi" w:hAnsiTheme="minorHAnsi" w:cstheme="minorHAnsi"/>
          <w:b/>
          <w:bCs/>
          <w:u w:val="single"/>
        </w:rPr>
      </w:pPr>
    </w:p>
    <w:p w14:paraId="54BA3BE8" w14:textId="77777777" w:rsidR="001E547E" w:rsidRPr="00A33F4C" w:rsidRDefault="001E547E" w:rsidP="001E547E">
      <w:pPr>
        <w:spacing w:after="60"/>
        <w:jc w:val="both"/>
        <w:rPr>
          <w:rFonts w:asciiTheme="minorHAnsi" w:hAnsiTheme="minorHAnsi" w:cstheme="minorHAnsi"/>
          <w:b/>
          <w:bCs/>
          <w:u w:val="single"/>
        </w:rPr>
      </w:pPr>
    </w:p>
    <w:p w14:paraId="49F36425" w14:textId="77777777" w:rsidR="00274B94" w:rsidRPr="00A33F4C" w:rsidRDefault="00274B94" w:rsidP="00274B94">
      <w:pPr>
        <w:spacing w:after="60"/>
        <w:jc w:val="both"/>
        <w:rPr>
          <w:rFonts w:asciiTheme="minorHAnsi" w:hAnsiTheme="minorHAnsi" w:cstheme="minorHAnsi"/>
          <w:b/>
          <w:bCs/>
        </w:rPr>
      </w:pPr>
      <w:r w:rsidRPr="00A33F4C">
        <w:rPr>
          <w:rFonts w:asciiTheme="minorHAnsi" w:hAnsiTheme="minorHAnsi" w:cstheme="minorHAnsi"/>
          <w:b/>
          <w:bCs/>
          <w:u w:val="single"/>
        </w:rPr>
        <w:t>ARTICLE 3</w:t>
      </w:r>
      <w:r w:rsidRPr="00A33F4C">
        <w:rPr>
          <w:rFonts w:asciiTheme="minorHAnsi" w:hAnsiTheme="minorHAnsi" w:cstheme="minorHAnsi"/>
          <w:b/>
          <w:bCs/>
        </w:rPr>
        <w:t xml:space="preserve"> : Engagements des parties </w:t>
      </w:r>
    </w:p>
    <w:p w14:paraId="1955C5DF" w14:textId="35DF5ABF" w:rsidR="00274B94" w:rsidRDefault="00274B94" w:rsidP="00274B94">
      <w:pPr>
        <w:spacing w:after="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650"/>
      </w:tblGrid>
      <w:tr w:rsidR="006F4776" w14:paraId="561B3837" w14:textId="77777777" w:rsidTr="006F4776">
        <w:tc>
          <w:tcPr>
            <w:tcW w:w="9650" w:type="dxa"/>
          </w:tcPr>
          <w:p w14:paraId="6016A0E8" w14:textId="77777777" w:rsidR="006F4776" w:rsidRDefault="006F4776" w:rsidP="006F4776">
            <w:pPr>
              <w:pStyle w:val="Commentaire"/>
              <w:jc w:val="both"/>
              <w:rPr>
                <w:rFonts w:asciiTheme="minorHAnsi" w:hAnsiTheme="minorHAnsi" w:cstheme="minorHAnsi"/>
                <w:b/>
                <w:bCs/>
                <w:color w:val="FF0000"/>
                <w:sz w:val="22"/>
                <w:szCs w:val="22"/>
              </w:rPr>
            </w:pPr>
          </w:p>
          <w:p w14:paraId="5F27D978" w14:textId="77777777" w:rsidR="006F4776" w:rsidRDefault="006F4776" w:rsidP="006F4776">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Les engagements proposés</w:t>
            </w:r>
            <w:r>
              <w:rPr>
                <w:rFonts w:asciiTheme="minorHAnsi" w:hAnsiTheme="minorHAnsi" w:cstheme="minorHAnsi"/>
                <w:b/>
                <w:bCs/>
                <w:color w:val="FF0000"/>
                <w:sz w:val="22"/>
                <w:szCs w:val="22"/>
              </w:rPr>
              <w:t xml:space="preserve"> permettent de repréciser les principes qui concourent à une prise en charge de qualité dans les modalités prévues à la convention.</w:t>
            </w:r>
          </w:p>
          <w:p w14:paraId="16CEADBC" w14:textId="77777777" w:rsidR="006F4776" w:rsidRPr="00650271" w:rsidRDefault="006F4776" w:rsidP="006F4776">
            <w:pPr>
              <w:pStyle w:val="Commentaire"/>
              <w:jc w:val="both"/>
              <w:rPr>
                <w:rFonts w:asciiTheme="minorHAnsi" w:hAnsiTheme="minorHAnsi" w:cstheme="minorHAnsi"/>
                <w:b/>
                <w:bCs/>
                <w:color w:val="FF0000"/>
                <w:sz w:val="22"/>
                <w:szCs w:val="22"/>
              </w:rPr>
            </w:pPr>
          </w:p>
          <w:p w14:paraId="11EBB04F" w14:textId="77777777" w:rsidR="006F4776" w:rsidRPr="00650271" w:rsidRDefault="006F4776" w:rsidP="006F4776">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lastRenderedPageBreak/>
              <w:t xml:space="preserve">Ils peuvent être modulés, supprimés, d’autres peuvent être ajoutés, selon le contexte local propre à l’établissement, et demeurent des </w:t>
            </w:r>
            <w:r>
              <w:rPr>
                <w:rFonts w:asciiTheme="minorHAnsi" w:hAnsiTheme="minorHAnsi" w:cstheme="minorHAnsi"/>
                <w:b/>
                <w:bCs/>
                <w:color w:val="FF0000"/>
                <w:sz w:val="22"/>
                <w:szCs w:val="22"/>
              </w:rPr>
              <w:t>suggestions</w:t>
            </w:r>
            <w:r w:rsidRPr="00650271">
              <w:rPr>
                <w:rFonts w:asciiTheme="minorHAnsi" w:hAnsiTheme="minorHAnsi" w:cstheme="minorHAnsi"/>
                <w:b/>
                <w:bCs/>
                <w:color w:val="FF0000"/>
                <w:sz w:val="22"/>
                <w:szCs w:val="22"/>
              </w:rPr>
              <w:t>.</w:t>
            </w:r>
          </w:p>
          <w:p w14:paraId="19D78438" w14:textId="77777777" w:rsidR="006F4776" w:rsidRPr="00650271" w:rsidRDefault="006F4776" w:rsidP="006F4776">
            <w:pPr>
              <w:pStyle w:val="Commentaire"/>
              <w:jc w:val="both"/>
              <w:rPr>
                <w:rFonts w:asciiTheme="minorHAnsi" w:hAnsiTheme="minorHAnsi" w:cstheme="minorHAnsi"/>
                <w:b/>
                <w:bCs/>
                <w:color w:val="FF0000"/>
                <w:sz w:val="22"/>
                <w:szCs w:val="22"/>
              </w:rPr>
            </w:pPr>
          </w:p>
          <w:p w14:paraId="7BF810B0" w14:textId="77777777" w:rsidR="006F4776" w:rsidRDefault="006F4776" w:rsidP="006F4776">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 conclusion d’une convention, dans le cadre d’un renouvellement ou d’une demande d’autorisation, peut</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ainsi être l’opportunité</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d’</w:t>
            </w:r>
            <w:r w:rsidRPr="00650271">
              <w:rPr>
                <w:rFonts w:asciiTheme="minorHAnsi" w:hAnsiTheme="minorHAnsi" w:cstheme="minorHAnsi"/>
                <w:b/>
                <w:bCs/>
                <w:color w:val="FF0000"/>
                <w:sz w:val="22"/>
                <w:szCs w:val="22"/>
              </w:rPr>
              <w:t>ouvrir une discussion avec le partenaire</w:t>
            </w:r>
            <w:r>
              <w:rPr>
                <w:rFonts w:asciiTheme="minorHAnsi" w:hAnsiTheme="minorHAnsi" w:cstheme="minorHAnsi"/>
                <w:b/>
                <w:bCs/>
                <w:color w:val="FF0000"/>
                <w:sz w:val="22"/>
                <w:szCs w:val="22"/>
              </w:rPr>
              <w:t>,</w:t>
            </w:r>
            <w:r w:rsidRPr="00650271">
              <w:rPr>
                <w:rFonts w:asciiTheme="minorHAnsi" w:hAnsiTheme="minorHAnsi" w:cstheme="minorHAnsi"/>
                <w:b/>
                <w:bCs/>
                <w:color w:val="FF0000"/>
                <w:sz w:val="22"/>
                <w:szCs w:val="22"/>
              </w:rPr>
              <w:t xml:space="preserve"> et éventuellement l’ARS, </w:t>
            </w:r>
            <w:r>
              <w:rPr>
                <w:rFonts w:asciiTheme="minorHAnsi" w:hAnsiTheme="minorHAnsi" w:cstheme="minorHAnsi"/>
                <w:b/>
                <w:bCs/>
                <w:color w:val="FF0000"/>
                <w:sz w:val="22"/>
                <w:szCs w:val="22"/>
              </w:rPr>
              <w:t>sur la coopération sur le territoire.</w:t>
            </w:r>
          </w:p>
          <w:p w14:paraId="76A5208D" w14:textId="77777777" w:rsidR="006F4776" w:rsidRPr="00650271" w:rsidRDefault="006F4776" w:rsidP="006F4776">
            <w:pPr>
              <w:pStyle w:val="Commentaire"/>
              <w:jc w:val="both"/>
              <w:rPr>
                <w:rFonts w:asciiTheme="minorHAnsi" w:hAnsiTheme="minorHAnsi" w:cstheme="minorHAnsi"/>
                <w:b/>
                <w:bCs/>
                <w:color w:val="FF0000"/>
                <w:sz w:val="22"/>
                <w:szCs w:val="22"/>
              </w:rPr>
            </w:pPr>
          </w:p>
          <w:p w14:paraId="37DEC1BA" w14:textId="77777777" w:rsidR="006F4776" w:rsidRDefault="006F4776" w:rsidP="006F4776">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Plusieurs points, directement liés à la présente convention, ou plus généraux, peuvent être </w:t>
            </w:r>
            <w:r>
              <w:rPr>
                <w:rFonts w:asciiTheme="minorHAnsi" w:hAnsiTheme="minorHAnsi" w:cstheme="minorHAnsi"/>
                <w:b/>
                <w:bCs/>
                <w:color w:val="FF0000"/>
                <w:sz w:val="22"/>
                <w:szCs w:val="22"/>
              </w:rPr>
              <w:t>discutés à cette occasion</w:t>
            </w:r>
            <w:r w:rsidRPr="00650271">
              <w:rPr>
                <w:rFonts w:asciiTheme="minorHAnsi" w:hAnsiTheme="minorHAnsi" w:cstheme="minorHAnsi"/>
                <w:b/>
                <w:bCs/>
                <w:color w:val="FF0000"/>
                <w:sz w:val="22"/>
                <w:szCs w:val="22"/>
              </w:rPr>
              <w:t xml:space="preserve">, comme par la participation effective du partenaire à la PDSES, </w:t>
            </w:r>
            <w:r>
              <w:rPr>
                <w:rFonts w:asciiTheme="minorHAnsi" w:hAnsiTheme="minorHAnsi" w:cstheme="minorHAnsi"/>
                <w:b/>
                <w:bCs/>
                <w:color w:val="FF0000"/>
                <w:sz w:val="22"/>
                <w:szCs w:val="22"/>
              </w:rPr>
              <w:t>la facilitation de prises en charge en aval par l’une ou l’autre des structures, etc</w:t>
            </w:r>
          </w:p>
          <w:p w14:paraId="4305F1D4" w14:textId="48A8E07C" w:rsidR="006F4776" w:rsidRDefault="006F4776" w:rsidP="00274B94">
            <w:pPr>
              <w:spacing w:after="60"/>
              <w:jc w:val="both"/>
              <w:rPr>
                <w:rFonts w:asciiTheme="minorHAnsi" w:hAnsiTheme="minorHAnsi" w:cstheme="minorHAnsi"/>
                <w:b/>
                <w:bCs/>
              </w:rPr>
            </w:pPr>
          </w:p>
        </w:tc>
      </w:tr>
    </w:tbl>
    <w:p w14:paraId="088712F8" w14:textId="77777777" w:rsidR="006F4776" w:rsidRPr="00A33F4C" w:rsidRDefault="006F4776" w:rsidP="00274B94">
      <w:pPr>
        <w:spacing w:after="60"/>
        <w:jc w:val="both"/>
        <w:rPr>
          <w:rFonts w:asciiTheme="minorHAnsi" w:hAnsiTheme="minorHAnsi" w:cstheme="minorHAnsi"/>
          <w:b/>
          <w:bCs/>
        </w:rPr>
      </w:pPr>
    </w:p>
    <w:p w14:paraId="0A94BB1B" w14:textId="77777777" w:rsidR="00274B94" w:rsidRPr="00A33F4C" w:rsidRDefault="00274B94" w:rsidP="00274B94">
      <w:pPr>
        <w:pStyle w:val="Paragraphedeliste"/>
        <w:widowControl w:val="0"/>
        <w:numPr>
          <w:ilvl w:val="1"/>
          <w:numId w:val="5"/>
        </w:numPr>
        <w:tabs>
          <w:tab w:val="left" w:pos="628"/>
        </w:tabs>
        <w:autoSpaceDE w:val="0"/>
        <w:autoSpaceDN w:val="0"/>
        <w:spacing w:before="93" w:after="0" w:line="240" w:lineRule="auto"/>
        <w:rPr>
          <w:rFonts w:asciiTheme="minorHAnsi" w:hAnsiTheme="minorHAnsi" w:cstheme="minorHAnsi"/>
        </w:rPr>
      </w:pPr>
      <w:r w:rsidRPr="00A33F4C">
        <w:rPr>
          <w:rFonts w:asciiTheme="minorHAnsi" w:hAnsiTheme="minorHAnsi" w:cstheme="minorHAnsi"/>
          <w:spacing w:val="-4"/>
          <w:u w:val="single"/>
        </w:rPr>
        <w:t xml:space="preserve">– </w:t>
      </w:r>
      <w:r w:rsidRPr="00A33F4C">
        <w:rPr>
          <w:rFonts w:asciiTheme="minorHAnsi" w:hAnsiTheme="minorHAnsi" w:cstheme="minorHAnsi"/>
          <w:u w:val="single"/>
        </w:rPr>
        <w:t>Engagements réciproques des établissements 1 et 2</w:t>
      </w:r>
    </w:p>
    <w:p w14:paraId="06DAAC0A" w14:textId="77777777" w:rsidR="00274B94" w:rsidRPr="00A33F4C" w:rsidRDefault="00274B94" w:rsidP="00274B94">
      <w:pPr>
        <w:widowControl w:val="0"/>
        <w:autoSpaceDE w:val="0"/>
        <w:autoSpaceDN w:val="0"/>
        <w:spacing w:before="93" w:after="0" w:line="240" w:lineRule="auto"/>
        <w:jc w:val="both"/>
        <w:rPr>
          <w:rFonts w:asciiTheme="minorHAnsi" w:hAnsiTheme="minorHAnsi" w:cstheme="minorHAnsi"/>
        </w:rPr>
      </w:pPr>
      <w:r w:rsidRPr="00A33F4C">
        <w:rPr>
          <w:rFonts w:asciiTheme="minorHAnsi" w:hAnsiTheme="minorHAnsi" w:cstheme="minorHAnsi"/>
        </w:rPr>
        <w:t xml:space="preserve">Afin d’établir la nécessité d’activer le partenariat prévu par la présente convention pour assurer la continuité des soins du patient de </w:t>
      </w:r>
      <w:r w:rsidRPr="00A33F4C">
        <w:rPr>
          <w:rFonts w:asciiTheme="minorHAnsi" w:hAnsiTheme="minorHAnsi" w:cstheme="minorHAnsi"/>
          <w:highlight w:val="yellow"/>
        </w:rPr>
        <w:t>l’Etablissement 1,</w:t>
      </w:r>
      <w:r w:rsidRPr="00A33F4C">
        <w:rPr>
          <w:rFonts w:asciiTheme="minorHAnsi" w:hAnsiTheme="minorHAnsi" w:cstheme="minorHAnsi"/>
        </w:rPr>
        <w:t xml:space="preserve"> les équipes médicales de </w:t>
      </w:r>
      <w:r w:rsidRPr="00A33F4C">
        <w:rPr>
          <w:rFonts w:asciiTheme="minorHAnsi" w:hAnsiTheme="minorHAnsi" w:cstheme="minorHAnsi"/>
          <w:highlight w:val="yellow"/>
        </w:rPr>
        <w:t>l’</w:t>
      </w:r>
      <w:r w:rsidRPr="00A33F4C">
        <w:rPr>
          <w:rFonts w:asciiTheme="minorHAnsi" w:hAnsiTheme="minorHAnsi" w:cstheme="minorHAnsi"/>
          <w:i/>
          <w:iCs/>
          <w:highlight w:val="yellow"/>
        </w:rPr>
        <w:t>Etablissement 1</w:t>
      </w:r>
      <w:r w:rsidRPr="00A33F4C">
        <w:rPr>
          <w:rFonts w:asciiTheme="minorHAnsi" w:hAnsiTheme="minorHAnsi" w:cstheme="minorHAnsi"/>
        </w:rPr>
        <w:t xml:space="preserve"> engagent une concertation avec les équipes médicales concernées au sein de </w:t>
      </w:r>
      <w:r w:rsidRPr="006F4776">
        <w:rPr>
          <w:rFonts w:asciiTheme="minorHAnsi" w:hAnsiTheme="minorHAnsi" w:cstheme="minorHAnsi"/>
          <w:highlight w:val="yellow"/>
        </w:rPr>
        <w:t>l’</w:t>
      </w:r>
      <w:r w:rsidRPr="006F4776">
        <w:rPr>
          <w:rFonts w:asciiTheme="minorHAnsi" w:hAnsiTheme="minorHAnsi" w:cstheme="minorHAnsi"/>
          <w:i/>
          <w:iCs/>
          <w:highlight w:val="yellow"/>
        </w:rPr>
        <w:t>Etablissement 2</w:t>
      </w:r>
      <w:r w:rsidRPr="00A33F4C">
        <w:rPr>
          <w:rFonts w:asciiTheme="minorHAnsi" w:hAnsiTheme="minorHAnsi" w:cstheme="minorHAnsi"/>
        </w:rPr>
        <w:t>.</w:t>
      </w:r>
    </w:p>
    <w:p w14:paraId="0E06BC13" w14:textId="77777777" w:rsidR="00274B94" w:rsidRPr="00A33F4C" w:rsidRDefault="00274B94" w:rsidP="00274B94">
      <w:pPr>
        <w:widowControl w:val="0"/>
        <w:autoSpaceDE w:val="0"/>
        <w:autoSpaceDN w:val="0"/>
        <w:spacing w:before="93" w:after="0" w:line="240" w:lineRule="auto"/>
        <w:jc w:val="both"/>
        <w:rPr>
          <w:rFonts w:asciiTheme="minorHAnsi" w:hAnsiTheme="minorHAnsi" w:cstheme="minorHAnsi"/>
        </w:rPr>
      </w:pPr>
      <w:r w:rsidRPr="00A33F4C">
        <w:rPr>
          <w:rFonts w:asciiTheme="minorHAnsi" w:hAnsiTheme="minorHAnsi" w:cstheme="minorHAnsi"/>
        </w:rPr>
        <w:t xml:space="preserve">Dans le cadre de cette concertation, les équipes médicales de </w:t>
      </w:r>
      <w:r w:rsidRPr="006F4776">
        <w:rPr>
          <w:rFonts w:asciiTheme="minorHAnsi" w:hAnsiTheme="minorHAnsi" w:cstheme="minorHAnsi"/>
          <w:highlight w:val="yellow"/>
        </w:rPr>
        <w:t xml:space="preserve">l’établissement 1 </w:t>
      </w:r>
      <w:r w:rsidRPr="00A33F4C">
        <w:rPr>
          <w:rFonts w:asciiTheme="minorHAnsi" w:hAnsiTheme="minorHAnsi" w:cstheme="minorHAnsi"/>
        </w:rPr>
        <w:t xml:space="preserve">s'assurent que l’orientation du patient vers </w:t>
      </w:r>
      <w:r w:rsidRPr="006F4776">
        <w:rPr>
          <w:rFonts w:asciiTheme="minorHAnsi" w:hAnsiTheme="minorHAnsi" w:cstheme="minorHAnsi"/>
          <w:highlight w:val="yellow"/>
        </w:rPr>
        <w:t xml:space="preserve">l’établissement 2 </w:t>
      </w:r>
      <w:r w:rsidRPr="00A33F4C">
        <w:rPr>
          <w:rFonts w:asciiTheme="minorHAnsi" w:hAnsiTheme="minorHAnsi" w:cstheme="minorHAnsi"/>
        </w:rPr>
        <w:t xml:space="preserve">est indispensable du fait des besoins spécifiques liés à sa prise en charge et que ceux-ci correspondent aux segments d’activité visés et circonscrits par l’article 1 ci-dessus. </w:t>
      </w:r>
    </w:p>
    <w:p w14:paraId="3369E079" w14:textId="77777777" w:rsidR="00274B94" w:rsidRPr="006F4776" w:rsidRDefault="00274B94" w:rsidP="00274B94">
      <w:pPr>
        <w:widowControl w:val="0"/>
        <w:autoSpaceDE w:val="0"/>
        <w:autoSpaceDN w:val="0"/>
        <w:spacing w:before="93" w:after="0" w:line="240" w:lineRule="auto"/>
        <w:jc w:val="both"/>
        <w:rPr>
          <w:rFonts w:asciiTheme="minorHAnsi" w:hAnsiTheme="minorHAnsi" w:cstheme="minorHAnsi"/>
        </w:rPr>
      </w:pPr>
      <w:r w:rsidRPr="006F4776">
        <w:rPr>
          <w:rFonts w:asciiTheme="minorHAnsi" w:hAnsiTheme="minorHAnsi" w:cstheme="minorHAnsi"/>
        </w:rPr>
        <w:t>Les établissements s’engagent à ce que les dispositions de la présente convention puissent être exécutées à tout moment (jour, nuit, week-end, jour férié). Aucun des deux établissements ne peut ainsi opposer à l’autre l’impossibilité d’assurer la prise en charge ou le retour du patient autrement que si l’état de santé du patient ne le permet pas, ou dans l’hypothèse de circonstances exceptionnelles et suite à un commun accord avec les équipes médicales des deux établissements.</w:t>
      </w:r>
    </w:p>
    <w:p w14:paraId="7FD544F0" w14:textId="77777777" w:rsidR="00274B94" w:rsidRPr="00A33F4C" w:rsidRDefault="00274B94" w:rsidP="00274B94">
      <w:pPr>
        <w:widowControl w:val="0"/>
        <w:autoSpaceDE w:val="0"/>
        <w:autoSpaceDN w:val="0"/>
        <w:spacing w:before="93" w:after="0" w:line="240" w:lineRule="auto"/>
        <w:jc w:val="both"/>
        <w:rPr>
          <w:rFonts w:asciiTheme="minorHAnsi" w:hAnsiTheme="minorHAnsi" w:cstheme="minorHAnsi"/>
          <w:color w:val="FF0000"/>
        </w:rPr>
      </w:pPr>
    </w:p>
    <w:p w14:paraId="33C2BA3A"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 xml:space="preserve">Les parties développent ensemble les outils de communication facilitant la coordination des soins, l’information et les discussions entre équipes médicales des deux établissements sur la pertinence, les modalités de la prise en charge ainsi que sur les évolutions de l’état de santé du patient dans le service. </w:t>
      </w:r>
    </w:p>
    <w:p w14:paraId="506F1378"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 xml:space="preserve">Chaque transfert de patient est notifié à l’autre établissement, au mieux, 48 heures à l’avance par téléphone, afin d’organiser l’accueil du patient par l’équipe médicale et soignante dans les meilleures conditions. </w:t>
      </w:r>
    </w:p>
    <w:p w14:paraId="504AB89C" w14:textId="77777777" w:rsidR="00274B94" w:rsidRPr="00A33F4C" w:rsidRDefault="00274B94" w:rsidP="00274B94">
      <w:pPr>
        <w:pStyle w:val="Corpsdetexte"/>
        <w:spacing w:before="177" w:line="254" w:lineRule="auto"/>
        <w:ind w:right="397"/>
        <w:jc w:val="both"/>
        <w:rPr>
          <w:rFonts w:asciiTheme="minorHAnsi" w:hAnsiTheme="minorHAnsi" w:cstheme="minorHAnsi"/>
        </w:rPr>
      </w:pPr>
      <w:r w:rsidRPr="00A33F4C">
        <w:rPr>
          <w:rFonts w:asciiTheme="minorHAnsi" w:eastAsiaTheme="minorEastAsia" w:hAnsiTheme="minorHAnsi" w:cstheme="minorHAnsi"/>
        </w:rPr>
        <w:t>Les parties s’engagent à prendre toutes les mesures de sécurité nécessaires au respect de la confidentialité et de l’intégrité des informations transmises ou acquises dans le cadre de l’exécution de la présente convention</w:t>
      </w:r>
      <w:r w:rsidRPr="00A33F4C">
        <w:rPr>
          <w:rFonts w:asciiTheme="minorHAnsi" w:hAnsiTheme="minorHAnsi" w:cstheme="minorHAnsi"/>
        </w:rPr>
        <w:t>.</w:t>
      </w:r>
    </w:p>
    <w:p w14:paraId="5D992697" w14:textId="77777777" w:rsidR="00274B94" w:rsidRPr="00A33F4C" w:rsidRDefault="00274B94" w:rsidP="00274B94">
      <w:pPr>
        <w:pStyle w:val="Corpsdetexte"/>
        <w:spacing w:before="177" w:line="254" w:lineRule="auto"/>
        <w:ind w:right="397"/>
        <w:jc w:val="both"/>
        <w:rPr>
          <w:rFonts w:asciiTheme="minorHAnsi" w:hAnsiTheme="minorHAnsi" w:cstheme="minorHAnsi"/>
        </w:rPr>
      </w:pPr>
    </w:p>
    <w:p w14:paraId="576A5A9A" w14:textId="77777777" w:rsidR="00274B94" w:rsidRPr="00A33F4C" w:rsidRDefault="00274B94" w:rsidP="00274B94">
      <w:pPr>
        <w:pStyle w:val="Paragraphedeliste"/>
        <w:widowControl w:val="0"/>
        <w:numPr>
          <w:ilvl w:val="1"/>
          <w:numId w:val="5"/>
        </w:numPr>
        <w:tabs>
          <w:tab w:val="left" w:pos="628"/>
        </w:tabs>
        <w:autoSpaceDE w:val="0"/>
        <w:autoSpaceDN w:val="0"/>
        <w:spacing w:before="93" w:after="0" w:line="240" w:lineRule="auto"/>
        <w:rPr>
          <w:rFonts w:asciiTheme="minorHAnsi" w:hAnsiTheme="minorHAnsi" w:cstheme="minorHAnsi"/>
        </w:rPr>
      </w:pPr>
      <w:r w:rsidRPr="00A33F4C">
        <w:rPr>
          <w:rFonts w:asciiTheme="minorHAnsi" w:hAnsiTheme="minorHAnsi" w:cstheme="minorHAnsi"/>
          <w:u w:val="single"/>
        </w:rPr>
        <w:t>Engagements de l’Etablissement 1</w:t>
      </w:r>
    </w:p>
    <w:p w14:paraId="2622A76E" w14:textId="77777777" w:rsidR="00274B94" w:rsidRPr="00A33F4C" w:rsidRDefault="00274B94" w:rsidP="00274B94">
      <w:pPr>
        <w:widowControl w:val="0"/>
        <w:autoSpaceDE w:val="0"/>
        <w:autoSpaceDN w:val="0"/>
        <w:spacing w:before="93" w:after="0" w:line="240" w:lineRule="auto"/>
        <w:jc w:val="both"/>
        <w:rPr>
          <w:rFonts w:asciiTheme="minorHAnsi" w:hAnsiTheme="minorHAnsi" w:cstheme="minorHAnsi"/>
        </w:rPr>
      </w:pPr>
      <w:r w:rsidRPr="00A33F4C">
        <w:rPr>
          <w:rFonts w:asciiTheme="minorHAnsi" w:hAnsiTheme="minorHAnsi" w:cstheme="minorHAnsi"/>
          <w:i/>
          <w:highlight w:val="yellow"/>
        </w:rPr>
        <w:t>L’Etablissement 1</w:t>
      </w:r>
      <w:r w:rsidRPr="00A33F4C">
        <w:rPr>
          <w:rFonts w:asciiTheme="minorHAnsi" w:hAnsiTheme="minorHAnsi" w:cstheme="minorHAnsi"/>
        </w:rPr>
        <w:t xml:space="preserve"> s’engage à solliciter </w:t>
      </w:r>
      <w:r w:rsidRPr="00A33F4C">
        <w:rPr>
          <w:rFonts w:asciiTheme="minorHAnsi" w:hAnsiTheme="minorHAnsi" w:cstheme="minorHAnsi"/>
          <w:i/>
          <w:highlight w:val="yellow"/>
        </w:rPr>
        <w:t>l’Etablissement 2</w:t>
      </w:r>
      <w:r w:rsidRPr="00A33F4C">
        <w:rPr>
          <w:rFonts w:asciiTheme="minorHAnsi" w:hAnsiTheme="minorHAnsi" w:cstheme="minorHAnsi"/>
        </w:rPr>
        <w:t xml:space="preserve"> dans le cadre des modalités prévues par la présente convention en cas de nécessité relative à la prise en charge médicale d’un patient.</w:t>
      </w:r>
    </w:p>
    <w:p w14:paraId="1A7DE681" w14:textId="77777777" w:rsidR="00274B94" w:rsidRPr="00A33F4C" w:rsidRDefault="00274B94" w:rsidP="00274B94">
      <w:pPr>
        <w:widowControl w:val="0"/>
        <w:autoSpaceDE w:val="0"/>
        <w:autoSpaceDN w:val="0"/>
        <w:spacing w:before="93" w:after="0" w:line="240" w:lineRule="auto"/>
        <w:jc w:val="both"/>
        <w:rPr>
          <w:rFonts w:asciiTheme="minorHAnsi" w:hAnsiTheme="minorHAnsi" w:cstheme="minorHAnsi"/>
        </w:rPr>
      </w:pPr>
      <w:r w:rsidRPr="00A33F4C">
        <w:rPr>
          <w:rFonts w:asciiTheme="minorHAnsi" w:hAnsiTheme="minorHAnsi" w:cstheme="minorHAnsi"/>
          <w:highlight w:val="yellow"/>
        </w:rPr>
        <w:t>L’</w:t>
      </w:r>
      <w:r w:rsidRPr="00A33F4C">
        <w:rPr>
          <w:rFonts w:asciiTheme="minorHAnsi" w:hAnsiTheme="minorHAnsi" w:cstheme="minorHAnsi"/>
          <w:i/>
          <w:highlight w:val="yellow"/>
        </w:rPr>
        <w:t>Etablissement 1</w:t>
      </w:r>
      <w:r w:rsidRPr="00A33F4C">
        <w:rPr>
          <w:rFonts w:asciiTheme="minorHAnsi" w:hAnsiTheme="minorHAnsi" w:cstheme="minorHAnsi"/>
        </w:rPr>
        <w:t xml:space="preserve"> s’engage à poursuivre la prise en charge du patient au sein de son établissement une fois que la prise en charge dans </w:t>
      </w:r>
      <w:r w:rsidRPr="00A33F4C">
        <w:rPr>
          <w:rFonts w:asciiTheme="minorHAnsi" w:hAnsiTheme="minorHAnsi" w:cstheme="minorHAnsi"/>
          <w:highlight w:val="yellow"/>
        </w:rPr>
        <w:t>l’</w:t>
      </w:r>
      <w:r w:rsidRPr="00A33F4C">
        <w:rPr>
          <w:rFonts w:asciiTheme="minorHAnsi" w:hAnsiTheme="minorHAnsi" w:cstheme="minorHAnsi"/>
          <w:i/>
          <w:highlight w:val="yellow"/>
        </w:rPr>
        <w:t>Etablissement 2</w:t>
      </w:r>
      <w:r w:rsidRPr="00A33F4C">
        <w:rPr>
          <w:rFonts w:asciiTheme="minorHAnsi" w:hAnsiTheme="minorHAnsi" w:cstheme="minorHAnsi"/>
          <w:iCs/>
        </w:rPr>
        <w:t xml:space="preserve"> aura été réalisée,</w:t>
      </w:r>
      <w:r w:rsidRPr="00A33F4C">
        <w:rPr>
          <w:rFonts w:asciiTheme="minorHAnsi" w:hAnsiTheme="minorHAnsi" w:cstheme="minorHAnsi"/>
        </w:rPr>
        <w:t xml:space="preserve"> selon les modalités prévues à la présente convention. </w:t>
      </w:r>
    </w:p>
    <w:p w14:paraId="6B009789" w14:textId="477265CD" w:rsidR="00274B94" w:rsidRDefault="00274B94" w:rsidP="00274B94">
      <w:pPr>
        <w:widowControl w:val="0"/>
        <w:autoSpaceDE w:val="0"/>
        <w:autoSpaceDN w:val="0"/>
        <w:spacing w:before="93" w:after="0" w:line="240" w:lineRule="auto"/>
        <w:jc w:val="both"/>
        <w:rPr>
          <w:rFonts w:asciiTheme="minorHAnsi" w:hAnsiTheme="minorHAnsi" w:cstheme="minorHAnsi"/>
        </w:rPr>
      </w:pPr>
      <w:r w:rsidRPr="00A33F4C">
        <w:rPr>
          <w:rFonts w:asciiTheme="minorHAnsi" w:hAnsiTheme="minorHAnsi" w:cstheme="minorHAnsi"/>
        </w:rPr>
        <w:t xml:space="preserve">Afin d’assurer la continuité des soins du patient, la poursuite de la prise en charge au sein de </w:t>
      </w:r>
      <w:r w:rsidRPr="00A33F4C">
        <w:rPr>
          <w:rFonts w:asciiTheme="minorHAnsi" w:hAnsiTheme="minorHAnsi" w:cstheme="minorHAnsi"/>
          <w:highlight w:val="yellow"/>
        </w:rPr>
        <w:t>l’</w:t>
      </w:r>
      <w:r w:rsidRPr="00A33F4C">
        <w:rPr>
          <w:rFonts w:asciiTheme="minorHAnsi" w:hAnsiTheme="minorHAnsi" w:cstheme="minorHAnsi"/>
          <w:i/>
          <w:iCs/>
          <w:highlight w:val="yellow"/>
        </w:rPr>
        <w:t>Etablissement 1</w:t>
      </w:r>
      <w:r w:rsidRPr="00A33F4C">
        <w:rPr>
          <w:rFonts w:asciiTheme="minorHAnsi" w:hAnsiTheme="minorHAnsi" w:cstheme="minorHAnsi"/>
        </w:rPr>
        <w:t xml:space="preserve"> se fait sans délai après le passage du patient au sein de </w:t>
      </w:r>
      <w:r w:rsidRPr="00A33F4C">
        <w:rPr>
          <w:rFonts w:asciiTheme="minorHAnsi" w:hAnsiTheme="minorHAnsi" w:cstheme="minorHAnsi"/>
          <w:highlight w:val="yellow"/>
        </w:rPr>
        <w:t>l’</w:t>
      </w:r>
      <w:r w:rsidRPr="00A33F4C">
        <w:rPr>
          <w:rFonts w:asciiTheme="minorHAnsi" w:hAnsiTheme="minorHAnsi" w:cstheme="minorHAnsi"/>
          <w:i/>
          <w:iCs/>
          <w:highlight w:val="yellow"/>
        </w:rPr>
        <w:t>Etablissement 2</w:t>
      </w:r>
      <w:r w:rsidRPr="00A33F4C">
        <w:rPr>
          <w:rFonts w:asciiTheme="minorHAnsi" w:hAnsiTheme="minorHAnsi" w:cstheme="minorHAnsi"/>
        </w:rPr>
        <w:t xml:space="preserve">. Il ne pourra pas être opposé d’arguments relatifs à l’horaire ou au jour de la fin de la prise en charge dans </w:t>
      </w:r>
      <w:r w:rsidRPr="006F4776">
        <w:rPr>
          <w:rFonts w:asciiTheme="minorHAnsi" w:hAnsiTheme="minorHAnsi" w:cstheme="minorHAnsi"/>
          <w:highlight w:val="yellow"/>
        </w:rPr>
        <w:t>l’établissement 2</w:t>
      </w:r>
      <w:r w:rsidRPr="00A33F4C">
        <w:rPr>
          <w:rFonts w:asciiTheme="minorHAnsi" w:hAnsiTheme="minorHAnsi" w:cstheme="minorHAnsi"/>
        </w:rPr>
        <w:t xml:space="preserve"> pour justifier qu’elle ne soit pas poursuivie dans </w:t>
      </w:r>
      <w:r w:rsidRPr="00A33F4C">
        <w:rPr>
          <w:rFonts w:asciiTheme="minorHAnsi" w:hAnsiTheme="minorHAnsi" w:cstheme="minorHAnsi"/>
          <w:highlight w:val="yellow"/>
        </w:rPr>
        <w:t>l’</w:t>
      </w:r>
      <w:r w:rsidRPr="00A33F4C">
        <w:rPr>
          <w:rFonts w:asciiTheme="minorHAnsi" w:hAnsiTheme="minorHAnsi" w:cstheme="minorHAnsi"/>
          <w:i/>
          <w:iCs/>
          <w:highlight w:val="yellow"/>
        </w:rPr>
        <w:t>Etablissement 1</w:t>
      </w:r>
      <w:r w:rsidRPr="00A33F4C">
        <w:rPr>
          <w:rFonts w:asciiTheme="minorHAnsi" w:hAnsiTheme="minorHAnsi" w:cstheme="minorHAnsi"/>
          <w:i/>
          <w:iCs/>
        </w:rPr>
        <w:t xml:space="preserve"> </w:t>
      </w:r>
      <w:r w:rsidRPr="00A33F4C">
        <w:rPr>
          <w:rFonts w:asciiTheme="minorHAnsi" w:hAnsiTheme="minorHAnsi" w:cstheme="minorHAnsi"/>
        </w:rPr>
        <w:t>(soir, Week end, jour férié).</w:t>
      </w:r>
    </w:p>
    <w:p w14:paraId="59C1A852" w14:textId="77777777" w:rsidR="006F4776" w:rsidRPr="005F1A90" w:rsidRDefault="006F4776" w:rsidP="006F4776">
      <w:pPr>
        <w:widowControl w:val="0"/>
        <w:autoSpaceDE w:val="0"/>
        <w:autoSpaceDN w:val="0"/>
        <w:spacing w:before="93" w:after="0" w:line="240" w:lineRule="auto"/>
        <w:jc w:val="both"/>
        <w:rPr>
          <w:rFonts w:asciiTheme="minorHAnsi" w:hAnsiTheme="minorHAnsi" w:cstheme="minorHAnsi"/>
        </w:rPr>
      </w:pPr>
      <w:bookmarkStart w:id="7" w:name="_Hlk152945338"/>
      <w:r>
        <w:rPr>
          <w:rFonts w:asciiTheme="minorHAnsi" w:hAnsiTheme="minorHAnsi" w:cstheme="minorHAnsi"/>
        </w:rPr>
        <w:t xml:space="preserve">Le cas échéant, afin de faciliter la mise en œuvre de la présente convention et de permettre à </w:t>
      </w:r>
      <w:r w:rsidRPr="00C44BA7">
        <w:rPr>
          <w:rFonts w:asciiTheme="minorHAnsi" w:hAnsiTheme="minorHAnsi" w:cstheme="minorHAnsi"/>
          <w:highlight w:val="yellow"/>
        </w:rPr>
        <w:t>l’Etablissement 2</w:t>
      </w:r>
      <w:r>
        <w:rPr>
          <w:rFonts w:asciiTheme="minorHAnsi" w:hAnsiTheme="minorHAnsi" w:cstheme="minorHAnsi"/>
        </w:rPr>
        <w:t xml:space="preserve"> d’assurer ses obligations de permanence et de continuité des soins, les établissements s’accordent pour </w:t>
      </w:r>
      <w:r>
        <w:rPr>
          <w:rFonts w:asciiTheme="minorHAnsi" w:hAnsiTheme="minorHAnsi" w:cstheme="minorHAnsi"/>
        </w:rPr>
        <w:lastRenderedPageBreak/>
        <w:t xml:space="preserve">que des prises en charge d’aval puissent être réalisées de </w:t>
      </w:r>
      <w:r w:rsidRPr="00C44BA7">
        <w:rPr>
          <w:rFonts w:asciiTheme="minorHAnsi" w:hAnsiTheme="minorHAnsi" w:cstheme="minorHAnsi"/>
          <w:i/>
          <w:iCs/>
          <w:highlight w:val="yellow"/>
        </w:rPr>
        <w:t>l’Etablissement 2</w:t>
      </w:r>
      <w:r>
        <w:rPr>
          <w:rFonts w:asciiTheme="minorHAnsi" w:hAnsiTheme="minorHAnsi" w:cstheme="minorHAnsi"/>
        </w:rPr>
        <w:t xml:space="preserve"> vers </w:t>
      </w:r>
      <w:r w:rsidRPr="00C44BA7">
        <w:rPr>
          <w:rFonts w:asciiTheme="minorHAnsi" w:hAnsiTheme="minorHAnsi" w:cstheme="minorHAnsi"/>
          <w:i/>
          <w:iCs/>
          <w:highlight w:val="yellow"/>
        </w:rPr>
        <w:t>l’Etablissement 1</w:t>
      </w:r>
      <w:r>
        <w:rPr>
          <w:rFonts w:asciiTheme="minorHAnsi" w:hAnsiTheme="minorHAnsi" w:cstheme="minorHAnsi"/>
        </w:rPr>
        <w:t>, sous réserve de la compatibilité de l’état de santé des patients.</w:t>
      </w:r>
    </w:p>
    <w:bookmarkEnd w:id="7"/>
    <w:p w14:paraId="0AB841D1" w14:textId="77777777" w:rsidR="006F4776" w:rsidRPr="00A33F4C" w:rsidRDefault="006F4776" w:rsidP="00274B94">
      <w:pPr>
        <w:widowControl w:val="0"/>
        <w:autoSpaceDE w:val="0"/>
        <w:autoSpaceDN w:val="0"/>
        <w:spacing w:before="93" w:after="0" w:line="240" w:lineRule="auto"/>
        <w:jc w:val="both"/>
        <w:rPr>
          <w:rFonts w:asciiTheme="minorHAnsi" w:hAnsiTheme="minorHAnsi" w:cstheme="minorHAnsi"/>
        </w:rPr>
      </w:pPr>
    </w:p>
    <w:p w14:paraId="10C25736" w14:textId="77777777" w:rsidR="00274B94" w:rsidRPr="00A33F4C" w:rsidRDefault="00274B94" w:rsidP="00274B94">
      <w:pPr>
        <w:widowControl w:val="0"/>
        <w:autoSpaceDE w:val="0"/>
        <w:autoSpaceDN w:val="0"/>
        <w:spacing w:before="93" w:after="0" w:line="240" w:lineRule="auto"/>
        <w:jc w:val="both"/>
        <w:rPr>
          <w:rFonts w:asciiTheme="minorHAnsi" w:hAnsiTheme="minorHAnsi" w:cstheme="minorHAnsi"/>
        </w:rPr>
      </w:pPr>
      <w:r w:rsidRPr="00A33F4C">
        <w:rPr>
          <w:rFonts w:asciiTheme="minorHAnsi" w:hAnsiTheme="minorHAnsi" w:cstheme="minorHAnsi"/>
          <w:highlight w:val="yellow"/>
        </w:rPr>
        <w:t>L’</w:t>
      </w:r>
      <w:r w:rsidRPr="00A33F4C">
        <w:rPr>
          <w:rFonts w:asciiTheme="minorHAnsi" w:hAnsiTheme="minorHAnsi" w:cstheme="minorHAnsi"/>
          <w:i/>
          <w:highlight w:val="yellow"/>
        </w:rPr>
        <w:t>Etablissement 1</w:t>
      </w:r>
      <w:r w:rsidRPr="00A33F4C">
        <w:rPr>
          <w:rFonts w:asciiTheme="minorHAnsi" w:hAnsiTheme="minorHAnsi" w:cstheme="minorHAnsi"/>
        </w:rPr>
        <w:t xml:space="preserve"> s’engage à ne pas solliciter une mise en œuvre de la présente convention pour des situations pouvant être prises en charge sur site ou qui dépasseraient le périmètre défini à l’article 1 de la présente convention. </w:t>
      </w:r>
    </w:p>
    <w:p w14:paraId="0A987096" w14:textId="77777777" w:rsidR="00274B94" w:rsidRPr="00A33F4C" w:rsidRDefault="00274B94" w:rsidP="00274B94">
      <w:pPr>
        <w:widowControl w:val="0"/>
        <w:autoSpaceDE w:val="0"/>
        <w:autoSpaceDN w:val="0"/>
        <w:spacing w:before="93" w:after="0" w:line="240" w:lineRule="auto"/>
        <w:jc w:val="both"/>
        <w:rPr>
          <w:rFonts w:asciiTheme="minorHAnsi" w:hAnsiTheme="minorHAnsi" w:cstheme="minorHAnsi"/>
        </w:rPr>
      </w:pPr>
    </w:p>
    <w:p w14:paraId="1D46566A" w14:textId="008747FE" w:rsidR="00274B94" w:rsidRPr="00A33F4C" w:rsidRDefault="00274B94" w:rsidP="00274B94">
      <w:pPr>
        <w:pStyle w:val="Paragraphedeliste"/>
        <w:numPr>
          <w:ilvl w:val="1"/>
          <w:numId w:val="5"/>
        </w:numPr>
        <w:spacing w:line="259" w:lineRule="auto"/>
        <w:jc w:val="both"/>
        <w:rPr>
          <w:rFonts w:asciiTheme="minorHAnsi" w:hAnsiTheme="minorHAnsi" w:cstheme="minorHAnsi"/>
          <w:u w:val="single"/>
        </w:rPr>
      </w:pPr>
      <w:r w:rsidRPr="00A33F4C">
        <w:rPr>
          <w:rFonts w:asciiTheme="minorHAnsi" w:hAnsiTheme="minorHAnsi" w:cstheme="minorHAnsi"/>
          <w:u w:val="single"/>
        </w:rPr>
        <w:t>– Engagement</w:t>
      </w:r>
      <w:r w:rsidR="00BD02D4">
        <w:rPr>
          <w:rFonts w:asciiTheme="minorHAnsi" w:hAnsiTheme="minorHAnsi" w:cstheme="minorHAnsi"/>
          <w:u w:val="single"/>
        </w:rPr>
        <w:t>s</w:t>
      </w:r>
      <w:r w:rsidRPr="00A33F4C">
        <w:rPr>
          <w:rFonts w:asciiTheme="minorHAnsi" w:hAnsiTheme="minorHAnsi" w:cstheme="minorHAnsi"/>
          <w:u w:val="single"/>
        </w:rPr>
        <w:t xml:space="preserve"> de l’Etablissement 2</w:t>
      </w:r>
    </w:p>
    <w:p w14:paraId="2E6DD675" w14:textId="77777777" w:rsidR="00274B94" w:rsidRPr="00A33F4C" w:rsidRDefault="00274B94" w:rsidP="00274B94">
      <w:pPr>
        <w:jc w:val="both"/>
        <w:rPr>
          <w:rFonts w:asciiTheme="minorHAnsi" w:hAnsiTheme="minorHAnsi" w:cstheme="minorHAnsi"/>
          <w:u w:val="single"/>
        </w:rPr>
      </w:pPr>
      <w:r w:rsidRPr="00A33F4C">
        <w:rPr>
          <w:rFonts w:asciiTheme="minorHAnsi" w:hAnsiTheme="minorHAnsi" w:cstheme="minorHAnsi"/>
        </w:rPr>
        <w:t xml:space="preserve">Après discussion avec l’équipe médicale de </w:t>
      </w:r>
      <w:r w:rsidRPr="006F4776">
        <w:rPr>
          <w:rFonts w:asciiTheme="minorHAnsi" w:hAnsiTheme="minorHAnsi" w:cstheme="minorHAnsi"/>
          <w:highlight w:val="yellow"/>
        </w:rPr>
        <w:t xml:space="preserve">l’établissement 1 </w:t>
      </w:r>
      <w:r w:rsidRPr="00A33F4C">
        <w:rPr>
          <w:rFonts w:asciiTheme="minorHAnsi" w:hAnsiTheme="minorHAnsi" w:cstheme="minorHAnsi"/>
        </w:rPr>
        <w:t xml:space="preserve">sur la pertinence et les modalités de la prise en charge d’un patient, </w:t>
      </w:r>
      <w:r w:rsidRPr="00A33F4C">
        <w:rPr>
          <w:rFonts w:asciiTheme="minorHAnsi" w:hAnsiTheme="minorHAnsi" w:cstheme="minorHAnsi"/>
          <w:highlight w:val="yellow"/>
        </w:rPr>
        <w:t>l</w:t>
      </w:r>
      <w:r w:rsidRPr="00A33F4C">
        <w:rPr>
          <w:rFonts w:asciiTheme="minorHAnsi" w:hAnsiTheme="minorHAnsi" w:cstheme="minorHAnsi"/>
          <w:i/>
          <w:highlight w:val="yellow"/>
        </w:rPr>
        <w:t>’Etablissement 2</w:t>
      </w:r>
      <w:r w:rsidRPr="00A33F4C">
        <w:rPr>
          <w:rFonts w:asciiTheme="minorHAnsi" w:hAnsiTheme="minorHAnsi" w:cstheme="minorHAnsi"/>
          <w:i/>
        </w:rPr>
        <w:t xml:space="preserve"> </w:t>
      </w:r>
      <w:r w:rsidRPr="00A33F4C">
        <w:rPr>
          <w:rFonts w:asciiTheme="minorHAnsi" w:hAnsiTheme="minorHAnsi"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14:paraId="46C917F3" w14:textId="65AE39B8" w:rsidR="00274B94" w:rsidRPr="00A33F4C" w:rsidRDefault="00274B94" w:rsidP="00274B94">
      <w:pPr>
        <w:jc w:val="both"/>
        <w:rPr>
          <w:rFonts w:asciiTheme="minorHAnsi" w:hAnsiTheme="minorHAnsi" w:cstheme="minorHAnsi"/>
        </w:rPr>
      </w:pPr>
      <w:r w:rsidRPr="00A33F4C">
        <w:rPr>
          <w:rFonts w:asciiTheme="minorHAnsi" w:hAnsiTheme="minorHAnsi" w:cstheme="minorHAnsi"/>
          <w:highlight w:val="yellow"/>
        </w:rPr>
        <w:t>L’</w:t>
      </w:r>
      <w:r w:rsidRPr="00A33F4C">
        <w:rPr>
          <w:rFonts w:asciiTheme="minorHAnsi" w:hAnsiTheme="minorHAnsi" w:cstheme="minorHAnsi"/>
          <w:i/>
          <w:highlight w:val="yellow"/>
        </w:rPr>
        <w:t>Etablissement 2</w:t>
      </w:r>
      <w:r w:rsidRPr="00A33F4C">
        <w:rPr>
          <w:rFonts w:asciiTheme="minorHAnsi" w:hAnsiTheme="minorHAnsi" w:cstheme="minorHAnsi"/>
        </w:rPr>
        <w:t xml:space="preserve"> s’engage à prendre en charge les patients de </w:t>
      </w:r>
      <w:r w:rsidRPr="00A33F4C">
        <w:rPr>
          <w:rFonts w:asciiTheme="minorHAnsi" w:hAnsiTheme="minorHAnsi" w:cstheme="minorHAnsi"/>
          <w:i/>
          <w:highlight w:val="yellow"/>
        </w:rPr>
        <w:t>l’Etablissement 1</w:t>
      </w:r>
      <w:r w:rsidRPr="00A33F4C">
        <w:rPr>
          <w:rFonts w:asciiTheme="minorHAnsi" w:hAnsiTheme="minorHAnsi" w:cstheme="minorHAnsi"/>
        </w:rPr>
        <w:t xml:space="preserve">, sous réserve que leur état de santé le permette, dès lors que les besoins relatifs à leur prise en charge répondent aux modalités de coopération prévues à la présente convention. </w:t>
      </w:r>
      <w:bookmarkStart w:id="8" w:name="_Hlk152780002"/>
      <w:r w:rsidR="00787109" w:rsidRPr="006F4776">
        <w:rPr>
          <w:rFonts w:asciiTheme="minorHAnsi" w:hAnsiTheme="minorHAnsi" w:cstheme="minorHAnsi"/>
        </w:rPr>
        <w:t xml:space="preserve">Dans le cadre et selon les limites de la procédure </w:t>
      </w:r>
      <w:r w:rsidR="006F4776" w:rsidRPr="006F4776">
        <w:rPr>
          <w:rFonts w:asciiTheme="minorHAnsi" w:hAnsiTheme="minorHAnsi" w:cstheme="minorHAnsi"/>
        </w:rPr>
        <w:t>hôpital en tension</w:t>
      </w:r>
      <w:r w:rsidR="00787109" w:rsidRPr="006F4776">
        <w:rPr>
          <w:rFonts w:asciiTheme="minorHAnsi" w:hAnsiTheme="minorHAnsi" w:cstheme="minorHAnsi"/>
        </w:rPr>
        <w:t>, il se réserve toutefois la possibilité de refuser un patient.</w:t>
      </w:r>
      <w:bookmarkEnd w:id="8"/>
    </w:p>
    <w:p w14:paraId="2BA8B020"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i/>
          <w:highlight w:val="yellow"/>
        </w:rPr>
        <w:t>L’établissement 2</w:t>
      </w:r>
      <w:r w:rsidRPr="00A33F4C">
        <w:rPr>
          <w:rFonts w:asciiTheme="minorHAnsi" w:hAnsiTheme="minorHAnsi" w:cstheme="minorHAnsi"/>
        </w:rPr>
        <w:t xml:space="preserve"> peut, dans la mesure du possible, assurer un conseil téléphonique pour les équipes de </w:t>
      </w:r>
      <w:r w:rsidRPr="00A33F4C">
        <w:rPr>
          <w:rFonts w:asciiTheme="minorHAnsi" w:hAnsiTheme="minorHAnsi" w:cstheme="minorHAnsi"/>
          <w:i/>
          <w:highlight w:val="yellow"/>
        </w:rPr>
        <w:t>l’établissement 1</w:t>
      </w:r>
      <w:r w:rsidRPr="00A33F4C">
        <w:rPr>
          <w:rFonts w:asciiTheme="minorHAnsi" w:hAnsiTheme="minorHAnsi" w:cstheme="minorHAnsi"/>
        </w:rPr>
        <w:t xml:space="preserve"> après le retour du patient au sein de l’établissement 1. En cas de besoin et sous réserve de places disponible, </w:t>
      </w:r>
      <w:r w:rsidRPr="006F4776">
        <w:rPr>
          <w:rFonts w:asciiTheme="minorHAnsi" w:hAnsiTheme="minorHAnsi" w:cstheme="minorHAnsi"/>
          <w:i/>
          <w:highlight w:val="yellow"/>
        </w:rPr>
        <w:t>l’Etablissement 2</w:t>
      </w:r>
      <w:r w:rsidRPr="006F4776">
        <w:rPr>
          <w:rFonts w:asciiTheme="minorHAnsi" w:hAnsiTheme="minorHAnsi" w:cstheme="minorHAnsi"/>
          <w:highlight w:val="yellow"/>
        </w:rPr>
        <w:t xml:space="preserve"> </w:t>
      </w:r>
      <w:r w:rsidRPr="00A33F4C">
        <w:rPr>
          <w:rFonts w:asciiTheme="minorHAnsi" w:hAnsiTheme="minorHAnsi" w:cstheme="minorHAnsi"/>
        </w:rPr>
        <w:t xml:space="preserve">pourra réadmettre le patient, si son état le nécessite, dans les mêmes conditions qu’une première admission.  </w:t>
      </w:r>
    </w:p>
    <w:p w14:paraId="3084869C" w14:textId="61BDA7D3" w:rsidR="00274B94" w:rsidRDefault="00274B94" w:rsidP="00274B94">
      <w:pPr>
        <w:jc w:val="both"/>
        <w:rPr>
          <w:rFonts w:asciiTheme="minorHAnsi" w:hAnsiTheme="minorHAnsi" w:cstheme="minorHAnsi"/>
        </w:rPr>
      </w:pPr>
      <w:r w:rsidRPr="00A33F4C">
        <w:rPr>
          <w:rFonts w:asciiTheme="minorHAnsi" w:hAnsiTheme="minorHAnsi" w:cstheme="minorHAnsi"/>
        </w:rPr>
        <w:t xml:space="preserve">En cas de décès du patient au sein de </w:t>
      </w:r>
      <w:r w:rsidRPr="006F4776">
        <w:rPr>
          <w:rFonts w:asciiTheme="minorHAnsi" w:hAnsiTheme="minorHAnsi" w:cstheme="minorHAnsi"/>
          <w:i/>
          <w:highlight w:val="yellow"/>
        </w:rPr>
        <w:t>l’Etablissement 2</w:t>
      </w:r>
      <w:r w:rsidRPr="00A33F4C">
        <w:rPr>
          <w:rFonts w:asciiTheme="minorHAnsi" w:hAnsiTheme="minorHAnsi" w:cstheme="minorHAnsi"/>
        </w:rPr>
        <w:t xml:space="preserve">, celui-ci s’engage à informer sans délai la famille ou le représentant légal ainsi que </w:t>
      </w:r>
      <w:r w:rsidRPr="006F4776">
        <w:rPr>
          <w:rFonts w:asciiTheme="minorHAnsi" w:hAnsiTheme="minorHAnsi" w:cstheme="minorHAnsi"/>
          <w:i/>
          <w:highlight w:val="yellow"/>
        </w:rPr>
        <w:t>l’Etablissement 1</w:t>
      </w:r>
      <w:r w:rsidRPr="00A33F4C">
        <w:rPr>
          <w:rFonts w:asciiTheme="minorHAnsi" w:hAnsiTheme="minorHAnsi" w:cstheme="minorHAnsi"/>
        </w:rPr>
        <w:t xml:space="preserve">, en utilisant les coordonnées précisées dans la fiche de liaison (annexe). </w:t>
      </w:r>
    </w:p>
    <w:p w14:paraId="3CEDF6AB" w14:textId="77777777" w:rsidR="006F4776" w:rsidRPr="00A33F4C" w:rsidRDefault="006F4776" w:rsidP="00274B94">
      <w:pPr>
        <w:jc w:val="both"/>
        <w:rPr>
          <w:rFonts w:asciiTheme="minorHAnsi" w:hAnsiTheme="minorHAnsi" w:cstheme="minorHAnsi"/>
        </w:rPr>
      </w:pPr>
    </w:p>
    <w:p w14:paraId="672CE537" w14:textId="77777777" w:rsidR="00274B94" w:rsidRPr="00A33F4C" w:rsidRDefault="00274B94" w:rsidP="00274B94">
      <w:pPr>
        <w:pStyle w:val="Corpsdetexte"/>
        <w:spacing w:before="177" w:line="254" w:lineRule="auto"/>
        <w:ind w:right="397"/>
        <w:jc w:val="both"/>
        <w:rPr>
          <w:rFonts w:asciiTheme="minorHAnsi" w:hAnsiTheme="minorHAnsi" w:cstheme="minorHAnsi"/>
        </w:rPr>
      </w:pPr>
    </w:p>
    <w:p w14:paraId="40624C74"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ARTICLE 4 : Consentement du patient</w:t>
      </w:r>
    </w:p>
    <w:p w14:paraId="161BDBA7" w14:textId="77777777" w:rsidR="00274B94" w:rsidRPr="00A33F4C" w:rsidRDefault="00274B94" w:rsidP="00274B94">
      <w:pPr>
        <w:jc w:val="both"/>
        <w:rPr>
          <w:rFonts w:asciiTheme="minorHAnsi" w:hAnsiTheme="minorHAnsi" w:cstheme="minorHAnsi"/>
        </w:rPr>
      </w:pPr>
    </w:p>
    <w:p w14:paraId="45C66385"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Les parties s’engagent à respecter le droit à l’information et au consentement des patients conformément aux articles L1111-2 et L1111-4 du code de la santé publique.</w:t>
      </w:r>
    </w:p>
    <w:p w14:paraId="66E4B497"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Le médecin de</w:t>
      </w:r>
      <w:r w:rsidRPr="00A33F4C">
        <w:rPr>
          <w:rFonts w:asciiTheme="minorHAnsi" w:hAnsiTheme="minorHAnsi" w:cstheme="minorHAnsi"/>
          <w:i/>
        </w:rPr>
        <w:t xml:space="preserve"> </w:t>
      </w:r>
      <w:r w:rsidRPr="00A33F4C">
        <w:rPr>
          <w:rFonts w:asciiTheme="minorHAnsi" w:hAnsiTheme="minorHAnsi" w:cstheme="minorHAnsi"/>
          <w:i/>
          <w:highlight w:val="yellow"/>
        </w:rPr>
        <w:t>l’Etablissement 1</w:t>
      </w:r>
      <w:r w:rsidRPr="00A33F4C">
        <w:rPr>
          <w:rFonts w:asciiTheme="minorHAnsi" w:hAnsiTheme="minorHAnsi" w:cstheme="minorHAnsi"/>
        </w:rPr>
        <w:t xml:space="preserve"> donne au patient pour lequel un transfert est envisagé, une information orale, claire, loyale et adaptée sur son état, les investigations et les soins qui lui seront proposés dans le cadre de la mise en œuvre de la convention et s’efforcera de recueillir son consentement écrit. </w:t>
      </w:r>
    </w:p>
    <w:p w14:paraId="6EF0E56F"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 xml:space="preserve">Sauf urgence ou impossibilité, si le patient est hors d’état d’exprimer sa volonté, le médecin doit informer du transfert la personne de confiance ou la famille, ou à défaut, un de ses proches. </w:t>
      </w:r>
    </w:p>
    <w:p w14:paraId="2A9ED8B3" w14:textId="77777777" w:rsidR="00274B94" w:rsidRPr="00A33F4C" w:rsidRDefault="00274B94" w:rsidP="00274B94">
      <w:pPr>
        <w:jc w:val="both"/>
        <w:rPr>
          <w:rFonts w:asciiTheme="minorHAnsi" w:hAnsiTheme="minorHAnsi" w:cstheme="minorHAnsi"/>
          <w:iCs/>
        </w:rPr>
      </w:pPr>
      <w:r w:rsidRPr="00A33F4C">
        <w:rPr>
          <w:rFonts w:asciiTheme="minorHAnsi" w:hAnsiTheme="minorHAnsi" w:cstheme="minorHAnsi"/>
          <w:iCs/>
        </w:rPr>
        <w:t>Les équipes de</w:t>
      </w:r>
      <w:r w:rsidRPr="00A33F4C">
        <w:rPr>
          <w:rFonts w:asciiTheme="minorHAnsi" w:hAnsiTheme="minorHAnsi" w:cstheme="minorHAnsi"/>
          <w:i/>
          <w:iCs/>
        </w:rPr>
        <w:t xml:space="preserve"> </w:t>
      </w:r>
      <w:r w:rsidRPr="006F4776">
        <w:rPr>
          <w:rFonts w:asciiTheme="minorHAnsi" w:hAnsiTheme="minorHAnsi" w:cstheme="minorHAnsi"/>
          <w:i/>
          <w:iCs/>
          <w:highlight w:val="yellow"/>
        </w:rPr>
        <w:t xml:space="preserve">l’établissement 2 </w:t>
      </w:r>
      <w:r w:rsidRPr="00A33F4C">
        <w:rPr>
          <w:rFonts w:asciiTheme="minorHAnsi" w:hAnsiTheme="minorHAnsi" w:cstheme="minorHAnsi"/>
          <w:iCs/>
        </w:rPr>
        <w:t xml:space="preserve">qui prennent en charge le patient doivent s’assurer qu’une information loyale, claire et adaptée lui a été donnée par les équipes de </w:t>
      </w:r>
      <w:r w:rsidRPr="00A33F4C">
        <w:rPr>
          <w:rFonts w:asciiTheme="minorHAnsi" w:hAnsiTheme="minorHAnsi" w:cstheme="minorHAnsi"/>
          <w:iCs/>
          <w:highlight w:val="yellow"/>
        </w:rPr>
        <w:t>l’établissement 1</w:t>
      </w:r>
      <w:r w:rsidRPr="00A33F4C">
        <w:rPr>
          <w:rFonts w:asciiTheme="minorHAnsi" w:hAnsiTheme="minorHAnsi" w:cstheme="minorHAnsi"/>
          <w:iCs/>
        </w:rPr>
        <w:t xml:space="preserve">, en accord avec sa situation médicale à son arrivée dans </w:t>
      </w:r>
      <w:r w:rsidRPr="006F4776">
        <w:rPr>
          <w:rFonts w:asciiTheme="minorHAnsi" w:hAnsiTheme="minorHAnsi" w:cstheme="minorHAnsi"/>
          <w:iCs/>
          <w:highlight w:val="yellow"/>
        </w:rPr>
        <w:t xml:space="preserve">l’établissement 2 </w:t>
      </w:r>
      <w:r w:rsidRPr="00A33F4C">
        <w:rPr>
          <w:rFonts w:asciiTheme="minorHAnsi" w:hAnsiTheme="minorHAnsi" w:cstheme="minorHAnsi"/>
          <w:iCs/>
        </w:rPr>
        <w:t>et le cas échéant, compléter ces informations.</w:t>
      </w:r>
    </w:p>
    <w:p w14:paraId="505F733A" w14:textId="77777777" w:rsidR="00274B94" w:rsidRPr="00A33F4C" w:rsidRDefault="00274B94" w:rsidP="00274B94">
      <w:pPr>
        <w:jc w:val="both"/>
        <w:rPr>
          <w:rFonts w:asciiTheme="minorHAnsi" w:hAnsiTheme="minorHAnsi" w:cstheme="minorHAnsi"/>
        </w:rPr>
      </w:pPr>
    </w:p>
    <w:p w14:paraId="78D45D5F"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ARTICLE 5 :    Responsabilité</w:t>
      </w:r>
    </w:p>
    <w:p w14:paraId="060EF589" w14:textId="77777777" w:rsidR="00274B94" w:rsidRPr="00A33F4C" w:rsidRDefault="00274B94" w:rsidP="00274B94">
      <w:pPr>
        <w:spacing w:after="60"/>
        <w:jc w:val="both"/>
        <w:rPr>
          <w:rFonts w:asciiTheme="minorHAnsi" w:hAnsiTheme="minorHAnsi" w:cstheme="minorHAnsi"/>
          <w:b/>
          <w:bCs/>
          <w:u w:val="single"/>
        </w:rPr>
      </w:pPr>
    </w:p>
    <w:p w14:paraId="06EE2B2A"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 xml:space="preserve">Chaque partie à la convention est responsable du patient tout au long du séjour au sein de son établissement. </w:t>
      </w:r>
    </w:p>
    <w:p w14:paraId="79FAAC0B"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lastRenderedPageBreak/>
        <w:t xml:space="preserve">En conséquence, la responsabilité civile et administrative d’un établissement de santé ou d’un professionnel de santé exerçant à titre libéral,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14:paraId="20A70E45" w14:textId="77777777" w:rsidR="00274B94" w:rsidRPr="00A33F4C" w:rsidRDefault="00274B94" w:rsidP="00274B94">
      <w:pPr>
        <w:jc w:val="both"/>
        <w:rPr>
          <w:rFonts w:asciiTheme="minorHAnsi" w:hAnsiTheme="minorHAnsi" w:cstheme="minorHAnsi"/>
        </w:rPr>
      </w:pPr>
    </w:p>
    <w:p w14:paraId="43DB32AD"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ARTICLE 6 : Facturation et suivi financier des prestations</w:t>
      </w:r>
    </w:p>
    <w:p w14:paraId="4B33E6DF" w14:textId="77777777" w:rsidR="00274B94" w:rsidRPr="00A33F4C" w:rsidRDefault="00274B94" w:rsidP="00274B94">
      <w:pPr>
        <w:spacing w:after="60"/>
        <w:jc w:val="both"/>
        <w:rPr>
          <w:rFonts w:asciiTheme="minorHAnsi" w:hAnsiTheme="minorHAnsi" w:cstheme="minorHAnsi"/>
          <w:b/>
          <w:bCs/>
          <w:u w:val="single"/>
        </w:rPr>
      </w:pPr>
    </w:p>
    <w:p w14:paraId="212CD28E"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 xml:space="preserve">Dans le cadre d’un transfert d’une durée inférieure à une nuit d’hospitalisation, le séjour du patient dans </w:t>
      </w:r>
      <w:r w:rsidRPr="006F4776">
        <w:rPr>
          <w:rFonts w:asciiTheme="minorHAnsi" w:hAnsiTheme="minorHAnsi" w:cstheme="minorHAnsi"/>
          <w:i/>
          <w:highlight w:val="yellow"/>
        </w:rPr>
        <w:t>l’établissement 1</w:t>
      </w:r>
      <w:r w:rsidRPr="006F4776">
        <w:rPr>
          <w:rFonts w:asciiTheme="minorHAnsi" w:hAnsiTheme="minorHAnsi" w:cstheme="minorHAnsi"/>
          <w:highlight w:val="yellow"/>
        </w:rPr>
        <w:t xml:space="preserve"> </w:t>
      </w:r>
      <w:r w:rsidRPr="00A33F4C">
        <w:rPr>
          <w:rFonts w:asciiTheme="minorHAnsi" w:hAnsiTheme="minorHAnsi" w:cstheme="minorHAnsi"/>
        </w:rPr>
        <w:t xml:space="preserve">n’est pas interrompu. </w:t>
      </w:r>
      <w:r w:rsidRPr="006F4776">
        <w:rPr>
          <w:rFonts w:asciiTheme="minorHAnsi" w:hAnsiTheme="minorHAnsi" w:cstheme="minorHAnsi"/>
          <w:i/>
          <w:highlight w:val="yellow"/>
        </w:rPr>
        <w:t>L’établissement 2</w:t>
      </w:r>
      <w:r w:rsidRPr="006F4776">
        <w:rPr>
          <w:rFonts w:asciiTheme="minorHAnsi" w:hAnsiTheme="minorHAnsi" w:cstheme="minorHAnsi"/>
          <w:highlight w:val="yellow"/>
        </w:rPr>
        <w:t xml:space="preserve"> </w:t>
      </w:r>
      <w:r w:rsidRPr="00A33F4C">
        <w:rPr>
          <w:rFonts w:asciiTheme="minorHAnsi" w:hAnsiTheme="minorHAnsi" w:cstheme="minorHAnsi"/>
        </w:rPr>
        <w:t xml:space="preserve">facture à </w:t>
      </w:r>
      <w:r w:rsidRPr="006F4776">
        <w:rPr>
          <w:rFonts w:asciiTheme="minorHAnsi" w:hAnsiTheme="minorHAnsi" w:cstheme="minorHAnsi"/>
          <w:i/>
          <w:highlight w:val="yellow"/>
        </w:rPr>
        <w:t>l’établissement 1</w:t>
      </w:r>
      <w:r w:rsidRPr="006F4776">
        <w:rPr>
          <w:rFonts w:asciiTheme="minorHAnsi" w:hAnsiTheme="minorHAnsi" w:cstheme="minorHAnsi"/>
          <w:highlight w:val="yellow"/>
        </w:rPr>
        <w:t xml:space="preserve"> </w:t>
      </w:r>
      <w:r w:rsidRPr="00A33F4C">
        <w:rPr>
          <w:rFonts w:asciiTheme="minorHAnsi" w:hAnsiTheme="minorHAnsi" w:cstheme="minorHAnsi"/>
        </w:rPr>
        <w:t xml:space="preserve">les prestations effectuées. Pour ce faire, le Département de l’information médicale de </w:t>
      </w:r>
      <w:r w:rsidRPr="006F4776">
        <w:rPr>
          <w:rFonts w:asciiTheme="minorHAnsi" w:hAnsiTheme="minorHAnsi" w:cstheme="minorHAnsi"/>
          <w:i/>
          <w:highlight w:val="yellow"/>
        </w:rPr>
        <w:t>l’établissement 2</w:t>
      </w:r>
      <w:r w:rsidRPr="006F4776">
        <w:rPr>
          <w:rFonts w:asciiTheme="minorHAnsi" w:hAnsiTheme="minorHAnsi" w:cstheme="minorHAnsi"/>
          <w:highlight w:val="yellow"/>
        </w:rPr>
        <w:t xml:space="preserve"> </w:t>
      </w:r>
      <w:r w:rsidRPr="00A33F4C">
        <w:rPr>
          <w:rFonts w:asciiTheme="minorHAnsi" w:hAnsiTheme="minorHAnsi" w:cstheme="minorHAnsi"/>
        </w:rPr>
        <w:t xml:space="preserve">transmet les cotations d’actes réalisés à celui de </w:t>
      </w:r>
      <w:r w:rsidRPr="006F4776">
        <w:rPr>
          <w:rFonts w:asciiTheme="minorHAnsi" w:hAnsiTheme="minorHAnsi" w:cstheme="minorHAnsi"/>
          <w:i/>
          <w:highlight w:val="yellow"/>
        </w:rPr>
        <w:t>l’établissement 1.</w:t>
      </w:r>
      <w:r w:rsidRPr="006F4776">
        <w:rPr>
          <w:rFonts w:asciiTheme="minorHAnsi" w:hAnsiTheme="minorHAnsi" w:cstheme="minorHAnsi"/>
          <w:highlight w:val="yellow"/>
        </w:rPr>
        <w:t xml:space="preserve"> </w:t>
      </w:r>
    </w:p>
    <w:p w14:paraId="4F964762" w14:textId="77777777" w:rsidR="00274B94" w:rsidRPr="00A33F4C" w:rsidRDefault="00274B94" w:rsidP="00274B94">
      <w:pPr>
        <w:spacing w:after="60"/>
        <w:jc w:val="both"/>
        <w:rPr>
          <w:rFonts w:asciiTheme="minorHAnsi" w:hAnsiTheme="minorHAnsi" w:cstheme="minorHAnsi"/>
        </w:rPr>
      </w:pPr>
      <w:r w:rsidRPr="00A33F4C">
        <w:rPr>
          <w:rFonts w:asciiTheme="minorHAnsi" w:hAnsiTheme="minorHAnsi" w:cstheme="minorHAnsi"/>
        </w:rPr>
        <w:t xml:space="preserve">Les hospitalisations d’au moins une nuit au sein de </w:t>
      </w:r>
      <w:r w:rsidRPr="00A33F4C">
        <w:rPr>
          <w:rFonts w:asciiTheme="minorHAnsi" w:hAnsiTheme="minorHAnsi" w:cstheme="minorHAnsi"/>
          <w:highlight w:val="yellow"/>
        </w:rPr>
        <w:t>l’</w:t>
      </w:r>
      <w:r w:rsidRPr="00A33F4C">
        <w:rPr>
          <w:rFonts w:asciiTheme="minorHAnsi" w:hAnsiTheme="minorHAnsi" w:cstheme="minorHAnsi"/>
          <w:i/>
          <w:iCs/>
          <w:highlight w:val="yellow"/>
        </w:rPr>
        <w:t xml:space="preserve">Etablissement 2 </w:t>
      </w:r>
      <w:r w:rsidRPr="00A33F4C">
        <w:rPr>
          <w:rFonts w:asciiTheme="minorHAnsi" w:hAnsiTheme="minorHAnsi" w:cstheme="minorHAnsi"/>
        </w:rPr>
        <w:t xml:space="preserve">génèrent un nouveau séjour qui est facturé directement par </w:t>
      </w:r>
      <w:r w:rsidRPr="006F4776">
        <w:rPr>
          <w:rFonts w:asciiTheme="minorHAnsi" w:hAnsiTheme="minorHAnsi" w:cstheme="minorHAnsi"/>
          <w:highlight w:val="yellow"/>
        </w:rPr>
        <w:t xml:space="preserve">l’Etablissement 2 </w:t>
      </w:r>
      <w:r w:rsidRPr="00A33F4C">
        <w:rPr>
          <w:rFonts w:asciiTheme="minorHAnsi" w:hAnsiTheme="minorHAnsi" w:cstheme="minorHAnsi"/>
        </w:rPr>
        <w:t>auprès de l’Assurance maladie.</w:t>
      </w:r>
    </w:p>
    <w:p w14:paraId="533D6479" w14:textId="77777777" w:rsidR="00274B94" w:rsidRPr="00A33F4C" w:rsidRDefault="00274B94" w:rsidP="00274B94">
      <w:pPr>
        <w:spacing w:after="60"/>
        <w:jc w:val="both"/>
        <w:rPr>
          <w:rFonts w:asciiTheme="minorHAnsi" w:hAnsiTheme="minorHAnsi" w:cstheme="minorHAnsi"/>
          <w:b/>
          <w:bCs/>
          <w:u w:val="single"/>
        </w:rPr>
      </w:pPr>
    </w:p>
    <w:p w14:paraId="7544690B"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 xml:space="preserve">ARTICLE 7 : Suivi annuel de l’exécution </w:t>
      </w:r>
    </w:p>
    <w:p w14:paraId="5C7ECB32" w14:textId="77777777" w:rsidR="00274B94" w:rsidRPr="00A33F4C" w:rsidRDefault="00274B94" w:rsidP="00274B94">
      <w:pPr>
        <w:jc w:val="both"/>
        <w:rPr>
          <w:rFonts w:asciiTheme="minorHAnsi" w:hAnsiTheme="minorHAnsi" w:cstheme="minorHAnsi"/>
        </w:rPr>
      </w:pPr>
    </w:p>
    <w:p w14:paraId="07463547"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p w14:paraId="2B769ECA" w14:textId="77777777" w:rsidR="00274B94" w:rsidRPr="00A33F4C" w:rsidRDefault="00274B94" w:rsidP="00274B94">
      <w:pPr>
        <w:spacing w:after="60"/>
        <w:jc w:val="both"/>
        <w:rPr>
          <w:rFonts w:asciiTheme="minorHAnsi" w:hAnsiTheme="minorHAnsi" w:cstheme="minorHAnsi"/>
          <w:b/>
          <w:bCs/>
          <w:u w:val="single"/>
        </w:rPr>
      </w:pPr>
    </w:p>
    <w:p w14:paraId="00B6757E"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ARTICLE 8 : Date d’effet, durée, renouvellement</w:t>
      </w:r>
    </w:p>
    <w:p w14:paraId="72C60889" w14:textId="77777777" w:rsidR="00274B94" w:rsidRPr="00A33F4C" w:rsidRDefault="00274B94" w:rsidP="00274B94">
      <w:pPr>
        <w:spacing w:after="60"/>
        <w:jc w:val="both"/>
        <w:rPr>
          <w:rFonts w:asciiTheme="minorHAnsi" w:hAnsiTheme="minorHAnsi" w:cstheme="minorHAnsi"/>
          <w:b/>
          <w:bCs/>
          <w:u w:val="single"/>
        </w:rPr>
      </w:pPr>
    </w:p>
    <w:p w14:paraId="32425E97"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8.1 – Durée de la convention</w:t>
      </w:r>
    </w:p>
    <w:p w14:paraId="37339EBF"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 xml:space="preserve">L’exécution des dispositions de la présente convention est subordonnée à l’autorisation de médecine accordée à </w:t>
      </w:r>
      <w:r w:rsidRPr="006F4776">
        <w:rPr>
          <w:rFonts w:asciiTheme="minorHAnsi" w:hAnsiTheme="minorHAnsi" w:cstheme="minorHAnsi"/>
          <w:highlight w:val="yellow"/>
        </w:rPr>
        <w:t>l’établissement 1</w:t>
      </w:r>
      <w:r w:rsidRPr="00A33F4C">
        <w:rPr>
          <w:rFonts w:asciiTheme="minorHAnsi" w:hAnsiTheme="minorHAnsi" w:cstheme="minorHAnsi"/>
        </w:rPr>
        <w:t>.</w:t>
      </w:r>
    </w:p>
    <w:p w14:paraId="525DE1B3" w14:textId="77777777" w:rsidR="00274B94" w:rsidRPr="00A33F4C" w:rsidRDefault="00274B94" w:rsidP="00274B94">
      <w:pPr>
        <w:spacing w:before="120"/>
        <w:jc w:val="both"/>
        <w:rPr>
          <w:rFonts w:asciiTheme="minorHAnsi" w:hAnsiTheme="minorHAnsi" w:cstheme="minorHAnsi"/>
        </w:rPr>
      </w:pPr>
      <w:r w:rsidRPr="00A33F4C">
        <w:rPr>
          <w:rFonts w:asciiTheme="minorHAnsi" w:hAnsiTheme="minorHAnsi" w:cstheme="minorHAnsi"/>
        </w:rPr>
        <w:t xml:space="preserve">La présente convention ne peut être mise en œuvre qu’à la date à laquelle prend effet l’autorisation de médecine de </w:t>
      </w:r>
      <w:r w:rsidRPr="006F4776">
        <w:rPr>
          <w:rFonts w:asciiTheme="minorHAnsi" w:hAnsiTheme="minorHAnsi" w:cstheme="minorHAnsi"/>
          <w:i/>
          <w:highlight w:val="yellow"/>
        </w:rPr>
        <w:t>l’Etablissement 1</w:t>
      </w:r>
      <w:r w:rsidRPr="00A33F4C">
        <w:rPr>
          <w:rFonts w:asciiTheme="minorHAnsi" w:hAnsiTheme="minorHAnsi" w:cstheme="minorHAnsi"/>
        </w:rPr>
        <w:t>. Elle est conclue pour une durée de sept ans, renouvelable exclusivement par voie d’avenant.</w:t>
      </w:r>
    </w:p>
    <w:p w14:paraId="76A86179" w14:textId="77777777" w:rsidR="00274B94" w:rsidRPr="00A33F4C" w:rsidRDefault="00274B94" w:rsidP="00274B94">
      <w:pPr>
        <w:spacing w:before="120"/>
        <w:jc w:val="both"/>
        <w:rPr>
          <w:rFonts w:asciiTheme="minorHAnsi" w:hAnsiTheme="minorHAnsi" w:cstheme="minorHAnsi"/>
          <w:highlight w:val="yellow"/>
        </w:rPr>
      </w:pPr>
      <w:r w:rsidRPr="00A33F4C">
        <w:rPr>
          <w:rFonts w:asciiTheme="minorHAnsi" w:hAnsiTheme="minorHAnsi" w:cstheme="minorHAnsi"/>
        </w:rPr>
        <w:t xml:space="preserve">Elle devient caduque lors de l’expiration de l’autorisation de médecine de </w:t>
      </w:r>
      <w:r w:rsidRPr="006F4776">
        <w:rPr>
          <w:rFonts w:asciiTheme="minorHAnsi" w:hAnsiTheme="minorHAnsi" w:cstheme="minorHAnsi"/>
          <w:highlight w:val="yellow"/>
        </w:rPr>
        <w:t>l’</w:t>
      </w:r>
      <w:r w:rsidRPr="006F4776">
        <w:rPr>
          <w:rFonts w:asciiTheme="minorHAnsi" w:hAnsiTheme="minorHAnsi" w:cstheme="minorHAnsi"/>
          <w:i/>
          <w:highlight w:val="yellow"/>
        </w:rPr>
        <w:t>Etablissement 1</w:t>
      </w:r>
      <w:r w:rsidRPr="006F4776">
        <w:rPr>
          <w:rFonts w:asciiTheme="minorHAnsi" w:hAnsiTheme="minorHAnsi" w:cstheme="minorHAnsi"/>
          <w:highlight w:val="yellow"/>
        </w:rPr>
        <w:t xml:space="preserve"> </w:t>
      </w:r>
      <w:r w:rsidRPr="00A33F4C">
        <w:rPr>
          <w:rFonts w:asciiTheme="minorHAnsi" w:hAnsiTheme="minorHAnsi" w:cstheme="minorHAnsi"/>
        </w:rPr>
        <w:t>ou de l’autorisation de</w:t>
      </w:r>
      <w:r w:rsidRPr="006F4776">
        <w:rPr>
          <w:rFonts w:asciiTheme="minorHAnsi" w:hAnsiTheme="minorHAnsi" w:cstheme="minorHAnsi"/>
          <w:highlight w:val="yellow"/>
        </w:rPr>
        <w:t xml:space="preserve">... </w:t>
      </w:r>
      <w:r w:rsidRPr="00A33F4C">
        <w:rPr>
          <w:rFonts w:asciiTheme="minorHAnsi" w:hAnsiTheme="minorHAnsi" w:cstheme="minorHAnsi"/>
        </w:rPr>
        <w:t xml:space="preserve">de </w:t>
      </w:r>
      <w:r w:rsidRPr="006F4776">
        <w:rPr>
          <w:rFonts w:asciiTheme="minorHAnsi" w:hAnsiTheme="minorHAnsi" w:cstheme="minorHAnsi"/>
          <w:i/>
          <w:highlight w:val="yellow"/>
        </w:rPr>
        <w:t xml:space="preserve">l’Etablissement 2 </w:t>
      </w:r>
      <w:r w:rsidRPr="00A33F4C">
        <w:rPr>
          <w:rFonts w:asciiTheme="minorHAnsi" w:hAnsiTheme="minorHAnsi" w:cstheme="minorHAnsi"/>
        </w:rPr>
        <w:t>ou sur décision du Directeur général de l’ARS d’en suspendre tout ou partie du contenu.</w:t>
      </w:r>
      <w:r w:rsidRPr="00A33F4C">
        <w:rPr>
          <w:rFonts w:asciiTheme="minorHAnsi" w:hAnsiTheme="minorHAnsi" w:cstheme="minorHAnsi"/>
          <w:highlight w:val="yellow"/>
        </w:rPr>
        <w:t xml:space="preserve"> </w:t>
      </w:r>
    </w:p>
    <w:p w14:paraId="34B049CE"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8.2 – Hypothèse de résiliation</w:t>
      </w:r>
    </w:p>
    <w:p w14:paraId="6A0C3E92" w14:textId="77777777" w:rsidR="00274B94" w:rsidRPr="00A33F4C" w:rsidRDefault="00274B94" w:rsidP="00274B94">
      <w:pPr>
        <w:spacing w:before="120"/>
        <w:jc w:val="both"/>
        <w:rPr>
          <w:rFonts w:asciiTheme="minorHAnsi" w:hAnsiTheme="minorHAnsi" w:cstheme="minorHAnsi"/>
        </w:rPr>
      </w:pPr>
      <w:r w:rsidRPr="00A33F4C">
        <w:rPr>
          <w:rFonts w:asciiTheme="minorHAnsi" w:hAnsiTheme="minorHAnsi"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14:paraId="72C965F7" w14:textId="77777777" w:rsidR="00274B94" w:rsidRPr="00A33F4C" w:rsidRDefault="00274B94" w:rsidP="00274B94">
      <w:pPr>
        <w:spacing w:before="120"/>
        <w:jc w:val="both"/>
        <w:rPr>
          <w:rFonts w:asciiTheme="minorHAnsi" w:hAnsiTheme="minorHAnsi" w:cstheme="minorHAnsi"/>
        </w:rPr>
      </w:pPr>
      <w:r w:rsidRPr="00A33F4C">
        <w:rPr>
          <w:rFonts w:asciiTheme="minorHAnsi" w:hAnsiTheme="minorHAnsi" w:cstheme="minorHAnsi"/>
        </w:rPr>
        <w:t>Dans cette hypothèse, les parties s’engagent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14:paraId="3359A965" w14:textId="77777777" w:rsidR="00274B94" w:rsidRPr="00A33F4C" w:rsidRDefault="00274B94" w:rsidP="00274B94">
      <w:pPr>
        <w:spacing w:before="120"/>
        <w:jc w:val="both"/>
        <w:rPr>
          <w:rFonts w:asciiTheme="minorHAnsi" w:hAnsiTheme="minorHAnsi" w:cstheme="minorHAnsi"/>
        </w:rPr>
      </w:pPr>
    </w:p>
    <w:p w14:paraId="11C45A7E"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8.3 - Force majeure.</w:t>
      </w:r>
    </w:p>
    <w:p w14:paraId="34D03C3C" w14:textId="77777777" w:rsidR="00274B94" w:rsidRPr="00A33F4C" w:rsidRDefault="00274B94" w:rsidP="00274B94">
      <w:pPr>
        <w:spacing w:after="60"/>
        <w:jc w:val="both"/>
        <w:rPr>
          <w:rFonts w:asciiTheme="minorHAnsi" w:hAnsiTheme="minorHAnsi" w:cstheme="minorHAnsi"/>
          <w:b/>
          <w:bCs/>
          <w:u w:val="single"/>
        </w:rPr>
      </w:pPr>
    </w:p>
    <w:p w14:paraId="33A3A6EF"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14:paraId="2847F033" w14:textId="77777777" w:rsidR="00274B94" w:rsidRPr="00A33F4C" w:rsidRDefault="00274B94" w:rsidP="00274B94">
      <w:pPr>
        <w:jc w:val="both"/>
        <w:rPr>
          <w:rFonts w:asciiTheme="minorHAnsi" w:hAnsiTheme="minorHAnsi" w:cstheme="minorHAnsi"/>
        </w:rPr>
      </w:pPr>
    </w:p>
    <w:p w14:paraId="6AD6920B" w14:textId="77777777" w:rsidR="00274B94" w:rsidRPr="00A33F4C" w:rsidRDefault="00274B94" w:rsidP="00274B94">
      <w:pPr>
        <w:spacing w:after="60"/>
        <w:jc w:val="both"/>
        <w:rPr>
          <w:rFonts w:asciiTheme="minorHAnsi" w:hAnsiTheme="minorHAnsi" w:cstheme="minorHAnsi"/>
          <w:b/>
          <w:bCs/>
          <w:u w:val="single"/>
        </w:rPr>
      </w:pPr>
      <w:r w:rsidRPr="00A33F4C">
        <w:rPr>
          <w:rFonts w:asciiTheme="minorHAnsi" w:hAnsiTheme="minorHAnsi" w:cstheme="minorHAnsi"/>
          <w:b/>
          <w:bCs/>
          <w:u w:val="single"/>
        </w:rPr>
        <w:t>Article 9 – Litige.</w:t>
      </w:r>
    </w:p>
    <w:p w14:paraId="44AD8EB5" w14:textId="77777777" w:rsidR="00274B94" w:rsidRPr="00A33F4C" w:rsidRDefault="00274B94" w:rsidP="00274B94">
      <w:pPr>
        <w:spacing w:after="60"/>
        <w:jc w:val="both"/>
        <w:rPr>
          <w:rFonts w:asciiTheme="minorHAnsi" w:hAnsiTheme="minorHAnsi" w:cstheme="minorHAnsi"/>
          <w:b/>
          <w:bCs/>
          <w:u w:val="single"/>
        </w:rPr>
      </w:pPr>
    </w:p>
    <w:p w14:paraId="51488002"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14:paraId="6563A6CA" w14:textId="77777777" w:rsidR="00274B94" w:rsidRPr="00A33F4C" w:rsidRDefault="00274B94" w:rsidP="00274B94">
      <w:pPr>
        <w:jc w:val="both"/>
        <w:rPr>
          <w:rFonts w:asciiTheme="minorHAnsi" w:hAnsiTheme="minorHAnsi" w:cstheme="minorHAnsi"/>
        </w:rPr>
      </w:pPr>
    </w:p>
    <w:p w14:paraId="3B0279F6"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 xml:space="preserve">Pour faire valoir ce que de droit, </w:t>
      </w:r>
    </w:p>
    <w:p w14:paraId="690D9F64" w14:textId="77777777" w:rsidR="00274B94" w:rsidRPr="00A33F4C" w:rsidRDefault="00274B94" w:rsidP="00274B94">
      <w:pPr>
        <w:jc w:val="both"/>
        <w:rPr>
          <w:rFonts w:asciiTheme="minorHAnsi" w:hAnsiTheme="minorHAnsi" w:cstheme="minorHAnsi"/>
        </w:rPr>
      </w:pPr>
    </w:p>
    <w:p w14:paraId="4AA8B50A" w14:textId="77777777" w:rsidR="00274B94" w:rsidRPr="00A33F4C" w:rsidRDefault="00274B94" w:rsidP="00274B94">
      <w:pPr>
        <w:jc w:val="both"/>
        <w:rPr>
          <w:rFonts w:asciiTheme="minorHAnsi" w:hAnsiTheme="minorHAnsi" w:cstheme="minorHAnsi"/>
        </w:rPr>
      </w:pPr>
      <w:r w:rsidRPr="00A33F4C">
        <w:rPr>
          <w:rFonts w:asciiTheme="minorHAnsi" w:hAnsiTheme="minorHAnsi" w:cstheme="minorHAnsi"/>
        </w:rPr>
        <w:t>Fait à XXXX, le XXX</w:t>
      </w:r>
    </w:p>
    <w:p w14:paraId="4536282F" w14:textId="77777777" w:rsidR="00274B94" w:rsidRPr="00A33F4C" w:rsidRDefault="00274B94" w:rsidP="00274B94">
      <w:pPr>
        <w:jc w:val="both"/>
        <w:rPr>
          <w:rFonts w:asciiTheme="minorHAnsi" w:hAnsiTheme="minorHAnsi" w:cstheme="minorHAnsi"/>
        </w:rPr>
      </w:pPr>
    </w:p>
    <w:p w14:paraId="49B06DF6" w14:textId="77777777" w:rsidR="00274B94" w:rsidRPr="00A33F4C" w:rsidRDefault="00274B94" w:rsidP="00274B94">
      <w:pPr>
        <w:jc w:val="both"/>
        <w:rPr>
          <w:rFonts w:asciiTheme="minorHAnsi" w:hAnsiTheme="minorHAnsi" w:cstheme="minorHAnsi"/>
        </w:rPr>
      </w:pPr>
    </w:p>
    <w:p w14:paraId="10775CDF" w14:textId="77777777" w:rsidR="00274B94" w:rsidRPr="00A33F4C" w:rsidRDefault="00274B94" w:rsidP="00274B94">
      <w:pPr>
        <w:jc w:val="both"/>
        <w:rPr>
          <w:rFonts w:asciiTheme="minorHAnsi" w:hAnsiTheme="minorHAnsi" w:cstheme="minorHAnsi"/>
        </w:rPr>
        <w:sectPr w:rsidR="00274B94" w:rsidRPr="00A33F4C">
          <w:pgSz w:w="11900" w:h="16840"/>
          <w:pgMar w:top="1340" w:right="1020" w:bottom="1200" w:left="1220" w:header="0" w:footer="1003" w:gutter="0"/>
          <w:cols w:space="720"/>
        </w:sectPr>
      </w:pPr>
      <w:r w:rsidRPr="00A33F4C">
        <w:rPr>
          <w:rFonts w:asciiTheme="minorHAnsi" w:hAnsiTheme="minorHAnsi" w:cstheme="minorHAnsi"/>
        </w:rPr>
        <w:t>Préciser si signataire dispose d’une délégation de signature</w:t>
      </w:r>
    </w:p>
    <w:p w14:paraId="790BD27F" w14:textId="77777777" w:rsidR="00274B94" w:rsidRPr="00A33F4C" w:rsidRDefault="00274B94" w:rsidP="006F4776">
      <w:pPr>
        <w:rPr>
          <w:rFonts w:asciiTheme="minorHAnsi" w:hAnsiTheme="minorHAnsi" w:cstheme="minorHAnsi"/>
          <w:b/>
        </w:rPr>
      </w:pPr>
    </w:p>
    <w:p w14:paraId="7B78EC01" w14:textId="7346DC88" w:rsidR="00274B94" w:rsidRPr="00A33F4C" w:rsidRDefault="00274B94" w:rsidP="00274B94">
      <w:pPr>
        <w:jc w:val="center"/>
        <w:rPr>
          <w:rFonts w:asciiTheme="minorHAnsi" w:hAnsiTheme="minorHAnsi" w:cstheme="minorHAnsi"/>
          <w:b/>
        </w:rPr>
      </w:pPr>
      <w:r w:rsidRPr="00A33F4C">
        <w:rPr>
          <w:rFonts w:asciiTheme="minorHAnsi" w:hAnsiTheme="minorHAnsi" w:cstheme="minorHAnsi"/>
          <w:b/>
        </w:rPr>
        <w:t>Annexe : Informations à transmettre au médecin de l'établissement 2 : FICHE DE LIAISON</w:t>
      </w:r>
    </w:p>
    <w:p w14:paraId="0E945EA0" w14:textId="77777777" w:rsidR="001C4821" w:rsidRDefault="001C4821" w:rsidP="001C4821">
      <w:pPr>
        <w:jc w:val="center"/>
        <w:rPr>
          <w:rFonts w:asciiTheme="minorHAnsi" w:hAnsiTheme="minorHAnsi" w:cstheme="minorHAnsi"/>
          <w:b/>
        </w:rPr>
      </w:pPr>
      <w:bookmarkStart w:id="9" w:name="_Hlk152946309"/>
      <w:bookmarkStart w:id="10" w:name="_Hlk152947759"/>
    </w:p>
    <w:tbl>
      <w:tblPr>
        <w:tblStyle w:val="Grilledutableau"/>
        <w:tblW w:w="0" w:type="auto"/>
        <w:tblLook w:val="04A0" w:firstRow="1" w:lastRow="0" w:firstColumn="1" w:lastColumn="0" w:noHBand="0" w:noVBand="1"/>
      </w:tblPr>
      <w:tblGrid>
        <w:gridCol w:w="9062"/>
      </w:tblGrid>
      <w:tr w:rsidR="001C4821" w14:paraId="6C7E29CF" w14:textId="77777777" w:rsidTr="007E2670">
        <w:tc>
          <w:tcPr>
            <w:tcW w:w="9062" w:type="dxa"/>
          </w:tcPr>
          <w:p w14:paraId="6CFECC55" w14:textId="77777777" w:rsidR="001C4821" w:rsidRPr="00072BFF" w:rsidRDefault="001C4821" w:rsidP="007E2670">
            <w:pPr>
              <w:jc w:val="center"/>
              <w:rPr>
                <w:rFonts w:asciiTheme="minorHAnsi" w:hAnsiTheme="minorHAnsi" w:cstheme="minorHAnsi"/>
                <w:b/>
                <w:bCs/>
                <w:color w:val="FF0000"/>
              </w:rPr>
            </w:pPr>
          </w:p>
          <w:p w14:paraId="05F1B92A" w14:textId="77777777" w:rsidR="001C4821" w:rsidRPr="00072BFF" w:rsidRDefault="001C4821" w:rsidP="007E2670">
            <w:pPr>
              <w:jc w:val="both"/>
              <w:rPr>
                <w:rFonts w:asciiTheme="minorHAnsi" w:hAnsiTheme="minorHAnsi" w:cstheme="minorHAnsi"/>
                <w:b/>
                <w:bCs/>
                <w:color w:val="FF0000"/>
                <w:sz w:val="20"/>
                <w:szCs w:val="20"/>
              </w:rPr>
            </w:pPr>
            <w:r w:rsidRPr="00072BFF">
              <w:rPr>
                <w:rFonts w:asciiTheme="minorHAnsi" w:hAnsiTheme="minorHAnsi" w:cstheme="minorHAnsi"/>
                <w:b/>
                <w:bCs/>
                <w:color w:val="FF0000"/>
              </w:rPr>
              <w:t>Cette annexe propose, de manière non obligatoire, une fiche de liaison type. L</w:t>
            </w:r>
            <w:r w:rsidRPr="00072BFF">
              <w:rPr>
                <w:rFonts w:asciiTheme="minorHAnsi" w:eastAsia="Arial MT" w:hAnsiTheme="minorHAnsi"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14:paraId="25594378" w14:textId="77777777" w:rsidR="001C4821" w:rsidRDefault="001C4821" w:rsidP="007E2670">
            <w:pPr>
              <w:rPr>
                <w:rFonts w:asciiTheme="minorHAnsi" w:hAnsiTheme="minorHAnsi" w:cstheme="minorHAnsi"/>
                <w:b/>
              </w:rPr>
            </w:pPr>
          </w:p>
        </w:tc>
      </w:tr>
    </w:tbl>
    <w:p w14:paraId="69E3E8ED" w14:textId="77777777" w:rsidR="001C4821" w:rsidRDefault="001C4821" w:rsidP="001C4821"/>
    <w:p w14:paraId="676BBA8A" w14:textId="77777777" w:rsidR="001C4821" w:rsidRDefault="001C4821" w:rsidP="001C4821">
      <w:pPr>
        <w:pStyle w:val="Corpsdetexte"/>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14:paraId="2AE0364C" w14:textId="77777777" w:rsidR="001C4821" w:rsidRDefault="001C4821" w:rsidP="001C4821">
      <w:pPr>
        <w:pBdr>
          <w:top w:val="single" w:sz="4" w:space="1" w:color="auto"/>
          <w:left w:val="single" w:sz="4" w:space="4" w:color="auto"/>
          <w:bottom w:val="single" w:sz="4" w:space="1" w:color="auto"/>
          <w:right w:val="single" w:sz="4" w:space="4" w:color="auto"/>
        </w:pBdr>
        <w:rPr>
          <w:rFonts w:ascii="Arial Narrow" w:hAnsi="Arial Narrow"/>
        </w:rPr>
      </w:pPr>
    </w:p>
    <w:p w14:paraId="768FC63E" w14:textId="77777777" w:rsidR="001C4821" w:rsidRDefault="001C4821" w:rsidP="001C4821">
      <w:pPr>
        <w:pStyle w:val="Corpsdetexte"/>
        <w:widowControl/>
        <w:numPr>
          <w:ilvl w:val="0"/>
          <w:numId w:val="2"/>
        </w:numPr>
        <w:pBdr>
          <w:top w:val="single" w:sz="4" w:space="1" w:color="auto"/>
          <w:left w:val="single" w:sz="4" w:space="4" w:color="auto"/>
          <w:bottom w:val="single" w:sz="4" w:space="1" w:color="auto"/>
          <w:right w:val="single" w:sz="4" w:space="4" w:color="auto"/>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14:paraId="04B5210D" w14:textId="77777777" w:rsidR="001C4821" w:rsidRDefault="001C4821" w:rsidP="001C4821">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14:paraId="33C1B22F" w14:textId="77777777" w:rsidR="001C4821" w:rsidRDefault="001C4821" w:rsidP="001C4821">
      <w:pPr>
        <w:pStyle w:val="Corpsdetexte"/>
        <w:widowControl/>
        <w:numPr>
          <w:ilvl w:val="0"/>
          <w:numId w:val="2"/>
        </w:numPr>
        <w:pBdr>
          <w:top w:val="single" w:sz="4" w:space="1" w:color="auto"/>
          <w:left w:val="single" w:sz="4" w:space="4" w:color="auto"/>
          <w:bottom w:val="single" w:sz="4" w:space="1" w:color="auto"/>
          <w:right w:val="single" w:sz="4" w:space="4" w:color="auto"/>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14:paraId="28DD9356" w14:textId="77777777" w:rsidR="001C4821" w:rsidRDefault="001C4821" w:rsidP="001C4821">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14:paraId="576A110C" w14:textId="77777777" w:rsidR="001C4821" w:rsidRDefault="001C4821" w:rsidP="001C4821">
      <w:pPr>
        <w:numPr>
          <w:ilvl w:val="0"/>
          <w:numId w:val="2"/>
        </w:numPr>
        <w:pBdr>
          <w:top w:val="single" w:sz="4" w:space="1" w:color="auto"/>
          <w:left w:val="single" w:sz="4" w:space="4" w:color="auto"/>
          <w:bottom w:val="single" w:sz="4" w:space="1" w:color="auto"/>
          <w:right w:val="single" w:sz="4" w:space="4" w:color="auto"/>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14:paraId="1B1CEC27" w14:textId="77777777" w:rsidR="001C4821" w:rsidRDefault="001C4821" w:rsidP="001C4821">
      <w:pPr>
        <w:rPr>
          <w:snapToGrid w:val="0"/>
        </w:rPr>
      </w:pPr>
    </w:p>
    <w:p w14:paraId="3F9C5222" w14:textId="77777777" w:rsidR="001C4821" w:rsidRDefault="001C4821" w:rsidP="001C4821">
      <w:r>
        <w:t>Cette fiche est à transmettre au SAMU après accord de transfert, par fax.</w:t>
      </w:r>
    </w:p>
    <w:p w14:paraId="6B07C481" w14:textId="77777777" w:rsidR="001C4821" w:rsidRDefault="001C4821" w:rsidP="001C4821">
      <w:pPr>
        <w:pStyle w:val="Corpsdetexte"/>
        <w:rPr>
          <w:sz w:val="14"/>
        </w:rPr>
      </w:pPr>
    </w:p>
    <w:p w14:paraId="240A871F" w14:textId="77777777" w:rsidR="001C4821" w:rsidRDefault="001C4821" w:rsidP="001C4821">
      <w:pPr>
        <w:pStyle w:val="Corpsdetexte"/>
        <w:rPr>
          <w:sz w:val="14"/>
        </w:rPr>
      </w:pPr>
    </w:p>
    <w:p w14:paraId="42EE6649" w14:textId="77777777" w:rsidR="001C4821" w:rsidRDefault="001C4821" w:rsidP="001C4821">
      <w:pPr>
        <w:pBdr>
          <w:bottom w:val="single" w:sz="4" w:space="1" w:color="auto"/>
        </w:pBdr>
        <w:rPr>
          <w:b/>
          <w:sz w:val="20"/>
        </w:rPr>
      </w:pPr>
      <w:r>
        <w:rPr>
          <w:b/>
        </w:rPr>
        <w:t>1. Expéditeur :</w:t>
      </w:r>
    </w:p>
    <w:p w14:paraId="4ED6D6EF" w14:textId="77777777" w:rsidR="001C4821" w:rsidRDefault="001C4821" w:rsidP="001C4821">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Médecin: </w:t>
      </w:r>
      <w:r w:rsidRPr="003A6B88">
        <w:rPr>
          <w:sz w:val="20"/>
          <w14:shadow w14:blurRad="50800" w14:dist="38100" w14:dir="2700000" w14:sx="100000" w14:sy="100000" w14:kx="0" w14:ky="0" w14:algn="tl">
            <w14:srgbClr w14:val="000000">
              <w14:alpha w14:val="60000"/>
            </w14:srgbClr>
          </w14:shadow>
        </w:rPr>
        <w:tab/>
      </w:r>
    </w:p>
    <w:p w14:paraId="2300758E" w14:textId="77777777" w:rsidR="001C4821" w:rsidRPr="003A6B88" w:rsidRDefault="001C4821" w:rsidP="001C4821">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Etablissement: </w:t>
      </w:r>
      <w:r w:rsidRPr="003A6B88">
        <w:rPr>
          <w:sz w:val="20"/>
          <w14:shadow w14:blurRad="50800" w14:dist="38100" w14:dir="2700000" w14:sx="100000" w14:sy="100000" w14:kx="0" w14:ky="0" w14:algn="tl">
            <w14:srgbClr w14:val="000000">
              <w14:alpha w14:val="60000"/>
            </w14:srgbClr>
          </w14:shadow>
        </w:rPr>
        <w:tab/>
      </w:r>
    </w:p>
    <w:p w14:paraId="63AA7D2F" w14:textId="77777777" w:rsidR="001C4821" w:rsidRPr="003A6B88" w:rsidRDefault="001C4821" w:rsidP="001C4821">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1E91618C" w14:textId="77777777" w:rsidR="001C4821" w:rsidRDefault="001C4821" w:rsidP="001C4821">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14:paraId="4A57F9CC" w14:textId="77777777" w:rsidR="001C4821" w:rsidRDefault="001C4821" w:rsidP="001C4821">
      <w:pPr>
        <w:tabs>
          <w:tab w:val="left" w:leader="dot" w:pos="9072"/>
        </w:tabs>
        <w:rPr>
          <w:rFonts w:ascii="Arial Narrow" w:hAnsi="Arial Narrow"/>
        </w:rPr>
      </w:pPr>
      <w:r>
        <w:t xml:space="preserve">N° de téléphone : </w:t>
      </w:r>
      <w:r>
        <w:tab/>
      </w:r>
    </w:p>
    <w:p w14:paraId="2C16DAF5" w14:textId="77777777" w:rsidR="001C4821" w:rsidRDefault="001C4821" w:rsidP="001C4821">
      <w:pPr>
        <w:tabs>
          <w:tab w:val="left" w:leader="dot" w:pos="9072"/>
        </w:tabs>
      </w:pPr>
      <w:r>
        <w:t xml:space="preserve">N° de télécopie : </w:t>
      </w:r>
      <w:r>
        <w:tab/>
      </w:r>
    </w:p>
    <w:p w14:paraId="03DAA64D" w14:textId="77777777" w:rsidR="001C4821" w:rsidRDefault="001C4821" w:rsidP="001C4821">
      <w:pPr>
        <w:pStyle w:val="Corpsdetexte"/>
        <w:spacing w:line="288" w:lineRule="auto"/>
      </w:pPr>
    </w:p>
    <w:p w14:paraId="762A7B69" w14:textId="77777777" w:rsidR="001C4821" w:rsidRDefault="001C4821" w:rsidP="001C4821">
      <w:pPr>
        <w:pBdr>
          <w:bottom w:val="single" w:sz="4" w:space="1" w:color="auto"/>
        </w:pBdr>
        <w:rPr>
          <w:b/>
        </w:rPr>
      </w:pPr>
      <w:r>
        <w:rPr>
          <w:b/>
        </w:rPr>
        <w:t>2. Destinataire :</w:t>
      </w:r>
    </w:p>
    <w:p w14:paraId="56CD6820" w14:textId="77777777" w:rsidR="001C4821" w:rsidRDefault="001C4821" w:rsidP="001C4821">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lastRenderedPageBreak/>
        <w:t xml:space="preserve">Nom du Médecin: </w:t>
      </w:r>
      <w:r w:rsidRPr="003A6B88">
        <w:rPr>
          <w:sz w:val="20"/>
          <w14:shadow w14:blurRad="50800" w14:dist="38100" w14:dir="2700000" w14:sx="100000" w14:sy="100000" w14:kx="0" w14:ky="0" w14:algn="tl">
            <w14:srgbClr w14:val="000000">
              <w14:alpha w14:val="60000"/>
            </w14:srgbClr>
          </w14:shadow>
        </w:rPr>
        <w:tab/>
      </w:r>
    </w:p>
    <w:p w14:paraId="21206C91" w14:textId="77777777" w:rsidR="001C4821" w:rsidRPr="003A6B88" w:rsidRDefault="001C4821" w:rsidP="001C4821">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Établissement: </w:t>
      </w:r>
      <w:r w:rsidRPr="003A6B88">
        <w:rPr>
          <w:sz w:val="20"/>
          <w14:shadow w14:blurRad="50800" w14:dist="38100" w14:dir="2700000" w14:sx="100000" w14:sy="100000" w14:kx="0" w14:ky="0" w14:algn="tl">
            <w14:srgbClr w14:val="000000">
              <w14:alpha w14:val="60000"/>
            </w14:srgbClr>
          </w14:shadow>
        </w:rPr>
        <w:tab/>
      </w:r>
    </w:p>
    <w:p w14:paraId="73F1C174" w14:textId="77777777" w:rsidR="001C4821" w:rsidRPr="003A6B88" w:rsidRDefault="001C4821" w:rsidP="001C4821">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1C97639F" w14:textId="77777777" w:rsidR="001C4821" w:rsidRPr="003A6B88" w:rsidRDefault="001C4821" w:rsidP="001C4821">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14:paraId="76D59490" w14:textId="77777777" w:rsidR="001C4821" w:rsidRPr="003A6B88" w:rsidRDefault="001C4821" w:rsidP="001C4821">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14:paraId="7AB1554A" w14:textId="77777777" w:rsidR="001C4821" w:rsidRPr="003A6B88" w:rsidRDefault="001C4821" w:rsidP="001C4821">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14:paraId="0021F731" w14:textId="77777777" w:rsidR="001C4821" w:rsidRDefault="001C4821" w:rsidP="001C4821">
      <w:pPr>
        <w:rPr>
          <w:sz w:val="20"/>
        </w:rPr>
      </w:pPr>
    </w:p>
    <w:p w14:paraId="3214B74B" w14:textId="77777777" w:rsidR="001C4821" w:rsidRDefault="001C4821" w:rsidP="001C4821">
      <w:pPr>
        <w:pBdr>
          <w:bottom w:val="single" w:sz="4" w:space="1" w:color="auto"/>
        </w:pBdr>
        <w:rPr>
          <w:b/>
        </w:rPr>
      </w:pPr>
      <w:r>
        <w:rPr>
          <w:b/>
        </w:rPr>
        <w:t>3. Informations concernant le patient transféré :</w:t>
      </w:r>
    </w:p>
    <w:p w14:paraId="5FC87D54" w14:textId="77777777" w:rsidR="001C4821" w:rsidRDefault="001C4821" w:rsidP="001C4821">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 :.....................................Date de naissance :........./........../...................</w:t>
      </w:r>
    </w:p>
    <w:p w14:paraId="297CF9E0" w14:textId="77777777" w:rsidR="001C4821" w:rsidRDefault="001C4821" w:rsidP="001C4821">
      <w:pPr>
        <w:rPr>
          <w:sz w:val="20"/>
        </w:rPr>
      </w:pPr>
      <w:r>
        <w:t xml:space="preserve">Personne de confiance : </w:t>
      </w:r>
      <w:r>
        <w:tab/>
        <w:t>Nom :</w:t>
      </w:r>
      <w:r>
        <w:tab/>
      </w:r>
      <w:r>
        <w:tab/>
        <w:t xml:space="preserve">Prénom : </w:t>
      </w:r>
      <w:r>
        <w:tab/>
      </w:r>
      <w:r>
        <w:tab/>
        <w:t xml:space="preserve">Tel : </w:t>
      </w:r>
    </w:p>
    <w:p w14:paraId="3A8AD19B" w14:textId="77777777" w:rsidR="001C4821" w:rsidRDefault="001C4821" w:rsidP="001C4821"/>
    <w:p w14:paraId="7A97E8DE" w14:textId="77777777" w:rsidR="001C4821" w:rsidRDefault="001C4821" w:rsidP="001C4821">
      <w:r>
        <w:t xml:space="preserve">Médecin traitant: </w:t>
      </w:r>
      <w:r>
        <w:tab/>
      </w:r>
      <w:r>
        <w:tab/>
        <w:t>Nom :</w:t>
      </w:r>
      <w:r>
        <w:tab/>
      </w:r>
      <w:r>
        <w:tab/>
        <w:t xml:space="preserve">Prénom : </w:t>
      </w:r>
      <w:r>
        <w:tab/>
      </w:r>
      <w:r>
        <w:tab/>
        <w:t>Tel </w:t>
      </w:r>
    </w:p>
    <w:p w14:paraId="30CD8A61" w14:textId="77777777" w:rsidR="001C4821" w:rsidRDefault="001C4821" w:rsidP="001C4821">
      <w:r>
        <w:t>Le patient a-t-il exprimé des directives anticipées pour :</w:t>
      </w:r>
    </w:p>
    <w:p w14:paraId="58427D49" w14:textId="77777777" w:rsidR="001C4821" w:rsidRDefault="001C4821" w:rsidP="001C4821">
      <w:pPr>
        <w:ind w:firstLine="708"/>
      </w:pPr>
      <w:r>
        <w:t>une éventuelle limitation des traitements actifs ?  OUI</w:t>
      </w:r>
      <w:r>
        <w:tab/>
      </w:r>
      <w:r>
        <w:tab/>
        <w:t>NON</w:t>
      </w:r>
    </w:p>
    <w:p w14:paraId="09CD2F64" w14:textId="77777777" w:rsidR="001C4821" w:rsidRDefault="001C4821" w:rsidP="001C4821">
      <w:pPr>
        <w:ind w:firstLine="708"/>
      </w:pPr>
      <w:r>
        <w:t>un refus de prélèvement d’organes</w:t>
      </w:r>
      <w:r>
        <w:tab/>
      </w:r>
      <w:r>
        <w:tab/>
        <w:t>Oui</w:t>
      </w:r>
      <w:r>
        <w:tab/>
      </w:r>
      <w:r>
        <w:tab/>
        <w:t>Non</w:t>
      </w:r>
    </w:p>
    <w:p w14:paraId="1F9FC8F3" w14:textId="77777777" w:rsidR="001C4821" w:rsidRDefault="001C4821" w:rsidP="001C4821">
      <w:r>
        <w:t xml:space="preserve">Si le patient est mineur ou incapable majeur : joindre l’autorisation des parents ou du tuteur légal </w:t>
      </w:r>
    </w:p>
    <w:p w14:paraId="4FECDFE7" w14:textId="77777777" w:rsidR="001C4821" w:rsidRDefault="001C4821" w:rsidP="001C4821">
      <w:r>
        <w:t>Délai d'obtention du transfert ……………………………………………………………………………………………………………</w:t>
      </w:r>
    </w:p>
    <w:p w14:paraId="4D5681A6" w14:textId="77777777" w:rsidR="001C4821" w:rsidRDefault="001C4821" w:rsidP="001C4821"/>
    <w:p w14:paraId="0AB8AA41" w14:textId="77777777" w:rsidR="001C4821" w:rsidRDefault="001C4821" w:rsidP="001C4821">
      <w:pPr>
        <w:numPr>
          <w:ilvl w:val="0"/>
          <w:numId w:val="2"/>
        </w:numPr>
        <w:pBdr>
          <w:bottom w:val="single" w:sz="4" w:space="1" w:color="auto"/>
        </w:pBdr>
        <w:spacing w:before="120" w:after="0" w:line="240" w:lineRule="auto"/>
        <w:jc w:val="both"/>
        <w:rPr>
          <w:b/>
        </w:rPr>
      </w:pPr>
      <w:r>
        <w:rPr>
          <w:b/>
        </w:rPr>
        <w:t>Résumé clinique</w:t>
      </w:r>
    </w:p>
    <w:p w14:paraId="69683722" w14:textId="77777777" w:rsidR="001C4821" w:rsidRDefault="001C4821" w:rsidP="001C4821">
      <w:pPr>
        <w:pStyle w:val="Corpsdetexte"/>
      </w:pPr>
    </w:p>
    <w:p w14:paraId="5E18040B" w14:textId="77777777" w:rsidR="001C4821" w:rsidRDefault="001C4821" w:rsidP="001C4821">
      <w:pPr>
        <w:pStyle w:val="Corpsdetexte"/>
        <w:tabs>
          <w:tab w:val="left" w:leader="dot" w:pos="9072"/>
        </w:tabs>
      </w:pPr>
      <w:r>
        <w:tab/>
      </w:r>
    </w:p>
    <w:p w14:paraId="5A5FFB07" w14:textId="77777777" w:rsidR="001C4821" w:rsidRDefault="001C4821" w:rsidP="001C4821">
      <w:pPr>
        <w:pStyle w:val="Corpsdetexte"/>
        <w:tabs>
          <w:tab w:val="left" w:leader="dot" w:pos="9072"/>
        </w:tabs>
        <w:spacing w:before="120"/>
      </w:pPr>
      <w:r>
        <w:tab/>
      </w:r>
    </w:p>
    <w:p w14:paraId="2F2E1E00" w14:textId="77777777" w:rsidR="001C4821" w:rsidRDefault="001C4821" w:rsidP="001C4821">
      <w:pPr>
        <w:pStyle w:val="Corpsdetexte"/>
        <w:tabs>
          <w:tab w:val="left" w:leader="dot" w:pos="9072"/>
        </w:tabs>
        <w:spacing w:before="120"/>
      </w:pPr>
      <w:r>
        <w:tab/>
      </w:r>
    </w:p>
    <w:p w14:paraId="1741B367" w14:textId="77777777" w:rsidR="001C4821" w:rsidRDefault="001C4821" w:rsidP="001C4821">
      <w:pPr>
        <w:pStyle w:val="Corpsdetexte"/>
        <w:tabs>
          <w:tab w:val="left" w:leader="dot" w:pos="9072"/>
        </w:tabs>
        <w:spacing w:before="120"/>
      </w:pPr>
      <w:r>
        <w:tab/>
      </w:r>
    </w:p>
    <w:p w14:paraId="4E8C423F" w14:textId="77777777" w:rsidR="001C4821" w:rsidRDefault="001C4821" w:rsidP="001C4821">
      <w:pPr>
        <w:pStyle w:val="Corpsdetexte"/>
        <w:tabs>
          <w:tab w:val="left" w:leader="dot" w:pos="9072"/>
        </w:tabs>
        <w:spacing w:before="120"/>
      </w:pPr>
      <w:r>
        <w:tab/>
      </w:r>
    </w:p>
    <w:p w14:paraId="75D63DD4" w14:textId="77777777" w:rsidR="001C4821" w:rsidRDefault="001C4821" w:rsidP="001C4821">
      <w:pPr>
        <w:pBdr>
          <w:bottom w:val="single" w:sz="4" w:space="1" w:color="auto"/>
        </w:pBdr>
        <w:rPr>
          <w:b/>
        </w:rPr>
      </w:pPr>
    </w:p>
    <w:p w14:paraId="370EF124" w14:textId="77777777" w:rsidR="001C4821" w:rsidRDefault="001C4821" w:rsidP="001C4821">
      <w:pPr>
        <w:numPr>
          <w:ilvl w:val="0"/>
          <w:numId w:val="2"/>
        </w:numPr>
        <w:pBdr>
          <w:bottom w:val="single" w:sz="4" w:space="1" w:color="auto"/>
        </w:pBdr>
        <w:spacing w:before="120" w:after="0" w:line="240" w:lineRule="auto"/>
        <w:jc w:val="both"/>
      </w:pPr>
      <w:r>
        <w:rPr>
          <w:b/>
        </w:rPr>
        <w:t xml:space="preserve">Antécédents significatifs connus </w:t>
      </w:r>
    </w:p>
    <w:p w14:paraId="5345C71F" w14:textId="77777777" w:rsidR="001C4821" w:rsidRDefault="001C4821" w:rsidP="001C4821">
      <w:pPr>
        <w:pStyle w:val="Corpsdetexte"/>
        <w:tabs>
          <w:tab w:val="left" w:leader="dot" w:pos="9072"/>
        </w:tabs>
        <w:spacing w:before="120"/>
      </w:pPr>
      <w:r>
        <w:tab/>
      </w:r>
    </w:p>
    <w:p w14:paraId="36F4D052" w14:textId="77777777" w:rsidR="001C4821" w:rsidRDefault="001C4821" w:rsidP="001C4821">
      <w:pPr>
        <w:pStyle w:val="Corpsdetexte"/>
        <w:tabs>
          <w:tab w:val="left" w:leader="dot" w:pos="9072"/>
        </w:tabs>
        <w:spacing w:before="120"/>
      </w:pPr>
      <w:r>
        <w:tab/>
      </w:r>
    </w:p>
    <w:p w14:paraId="68E8AE62" w14:textId="77777777" w:rsidR="001C4821" w:rsidRDefault="001C4821" w:rsidP="001C4821">
      <w:pPr>
        <w:pStyle w:val="Corpsdetexte"/>
        <w:tabs>
          <w:tab w:val="left" w:leader="dot" w:pos="9072"/>
        </w:tabs>
        <w:spacing w:before="120"/>
      </w:pPr>
      <w:r>
        <w:tab/>
      </w:r>
    </w:p>
    <w:p w14:paraId="4176C237" w14:textId="77777777" w:rsidR="001C4821" w:rsidRDefault="001C4821" w:rsidP="001C4821">
      <w:pPr>
        <w:pStyle w:val="Corpsdetexte"/>
        <w:tabs>
          <w:tab w:val="left" w:leader="dot" w:pos="9072"/>
        </w:tabs>
        <w:spacing w:before="120"/>
      </w:pPr>
      <w:r>
        <w:tab/>
      </w:r>
    </w:p>
    <w:p w14:paraId="04057EF1" w14:textId="77777777" w:rsidR="001C4821" w:rsidRDefault="001C4821" w:rsidP="001C4821">
      <w:pPr>
        <w:pStyle w:val="Corpsdetexte"/>
        <w:tabs>
          <w:tab w:val="left" w:leader="dot" w:pos="9072"/>
        </w:tabs>
        <w:spacing w:before="120"/>
      </w:pPr>
      <w:r>
        <w:tab/>
      </w:r>
    </w:p>
    <w:p w14:paraId="61E3978D" w14:textId="77777777" w:rsidR="001C4821" w:rsidRDefault="001C4821" w:rsidP="001C4821">
      <w:pPr>
        <w:pStyle w:val="Corpsdetexte"/>
        <w:rPr>
          <w:sz w:val="16"/>
        </w:rPr>
      </w:pPr>
    </w:p>
    <w:p w14:paraId="7339D84F" w14:textId="77777777" w:rsidR="001C4821" w:rsidRDefault="001C4821" w:rsidP="001C4821">
      <w:pPr>
        <w:pStyle w:val="Corpsdetexte"/>
        <w:rPr>
          <w:sz w:val="16"/>
        </w:rPr>
      </w:pPr>
    </w:p>
    <w:p w14:paraId="0D2C319C" w14:textId="77777777" w:rsidR="001C4821" w:rsidRDefault="001C4821" w:rsidP="001C4821">
      <w:pPr>
        <w:numPr>
          <w:ilvl w:val="0"/>
          <w:numId w:val="2"/>
        </w:numPr>
        <w:pBdr>
          <w:bottom w:val="single" w:sz="4" w:space="1" w:color="auto"/>
        </w:pBdr>
        <w:spacing w:before="120" w:after="0" w:line="240" w:lineRule="auto"/>
        <w:jc w:val="both"/>
        <w:rPr>
          <w:b/>
          <w:sz w:val="20"/>
        </w:rPr>
      </w:pPr>
      <w:r>
        <w:rPr>
          <w:b/>
        </w:rPr>
        <w:t>Traitements en cours</w:t>
      </w:r>
    </w:p>
    <w:p w14:paraId="7377D827" w14:textId="77777777" w:rsidR="001C4821" w:rsidRDefault="001C4821" w:rsidP="001C4821">
      <w:pPr>
        <w:pStyle w:val="Corpsdetexte"/>
        <w:tabs>
          <w:tab w:val="left" w:leader="dot" w:pos="9072"/>
        </w:tabs>
        <w:spacing w:before="120"/>
        <w:rPr>
          <w:rFonts w:ascii="Arial Narrow" w:hAnsi="Arial Narrow"/>
        </w:rPr>
      </w:pPr>
      <w:r>
        <w:rPr>
          <w:rFonts w:ascii="Arial Narrow" w:hAnsi="Arial Narrow"/>
        </w:rPr>
        <w:tab/>
      </w:r>
    </w:p>
    <w:p w14:paraId="57AC4FFF" w14:textId="77777777" w:rsidR="001C4821" w:rsidRDefault="001C4821" w:rsidP="001C4821">
      <w:pPr>
        <w:pStyle w:val="Corpsdetexte"/>
        <w:tabs>
          <w:tab w:val="left" w:leader="dot" w:pos="9072"/>
        </w:tabs>
        <w:spacing w:before="120"/>
        <w:rPr>
          <w:rFonts w:ascii="Arial Narrow" w:hAnsi="Arial Narrow"/>
        </w:rPr>
      </w:pPr>
      <w:r>
        <w:rPr>
          <w:rFonts w:ascii="Arial Narrow" w:hAnsi="Arial Narrow"/>
        </w:rPr>
        <w:lastRenderedPageBreak/>
        <w:tab/>
      </w:r>
    </w:p>
    <w:p w14:paraId="0885BEFC" w14:textId="77777777" w:rsidR="001C4821" w:rsidRDefault="001C4821" w:rsidP="001C4821">
      <w:pPr>
        <w:pStyle w:val="Corpsdetexte"/>
        <w:tabs>
          <w:tab w:val="left" w:leader="dot" w:pos="9072"/>
        </w:tabs>
        <w:spacing w:before="120"/>
        <w:rPr>
          <w:rFonts w:ascii="Arial Narrow" w:hAnsi="Arial Narrow"/>
        </w:rPr>
      </w:pPr>
      <w:r>
        <w:rPr>
          <w:rFonts w:ascii="Arial Narrow" w:hAnsi="Arial Narrow"/>
        </w:rPr>
        <w:tab/>
      </w:r>
    </w:p>
    <w:p w14:paraId="0DFC78C1" w14:textId="77777777" w:rsidR="001C4821" w:rsidRDefault="001C4821" w:rsidP="001C4821">
      <w:pPr>
        <w:pStyle w:val="Corpsdetexte"/>
        <w:tabs>
          <w:tab w:val="left" w:leader="dot" w:pos="9072"/>
        </w:tabs>
        <w:spacing w:before="120"/>
        <w:rPr>
          <w:rFonts w:ascii="Arial Narrow" w:hAnsi="Arial Narrow"/>
        </w:rPr>
      </w:pPr>
      <w:r>
        <w:rPr>
          <w:rFonts w:ascii="Arial Narrow" w:hAnsi="Arial Narrow"/>
        </w:rPr>
        <w:tab/>
      </w:r>
    </w:p>
    <w:p w14:paraId="29B1483A" w14:textId="77777777" w:rsidR="001C4821" w:rsidRDefault="001C4821" w:rsidP="001C4821">
      <w:pPr>
        <w:rPr>
          <w:rFonts w:ascii="Arial Narrow" w:hAnsi="Arial Narrow"/>
        </w:rPr>
      </w:pPr>
    </w:p>
    <w:p w14:paraId="112C90D2" w14:textId="77777777" w:rsidR="001C4821" w:rsidRDefault="001C4821" w:rsidP="001C4821">
      <w:pPr>
        <w:numPr>
          <w:ilvl w:val="0"/>
          <w:numId w:val="2"/>
        </w:numPr>
        <w:pBdr>
          <w:bottom w:val="single" w:sz="4" w:space="1" w:color="auto"/>
        </w:pBdr>
        <w:spacing w:before="120" w:after="0" w:line="240" w:lineRule="auto"/>
        <w:jc w:val="both"/>
      </w:pPr>
      <w:r>
        <w:rPr>
          <w:b/>
        </w:rPr>
        <w:t xml:space="preserve">Bilan des fonctions vitales (au moment du transfert) </w:t>
      </w:r>
    </w:p>
    <w:p w14:paraId="75BC8128" w14:textId="77777777" w:rsidR="001C4821" w:rsidRDefault="001C4821" w:rsidP="001C4821">
      <w:pPr>
        <w:tabs>
          <w:tab w:val="center" w:pos="2977"/>
          <w:tab w:val="center" w:pos="3686"/>
        </w:tabs>
      </w:pPr>
      <w:r>
        <w:tab/>
        <w:t>Oui</w:t>
      </w:r>
      <w:r>
        <w:tab/>
        <w:t>Non</w:t>
      </w:r>
    </w:p>
    <w:p w14:paraId="5BB3D690" w14:textId="77777777" w:rsidR="001C4821" w:rsidRDefault="001C4821" w:rsidP="001C4821">
      <w:pPr>
        <w:tabs>
          <w:tab w:val="center" w:pos="2977"/>
          <w:tab w:val="center" w:pos="3686"/>
        </w:tabs>
        <w:spacing w:line="288" w:lineRule="auto"/>
      </w:pPr>
      <w:r>
        <w:t xml:space="preserve">Malade conscient : </w:t>
      </w:r>
      <w:r>
        <w:tab/>
      </w:r>
      <w:r>
        <w:sym w:font="Webdings" w:char="F063"/>
      </w:r>
      <w:r>
        <w:tab/>
      </w:r>
      <w:r>
        <w:sym w:font="Webdings" w:char="F063"/>
      </w:r>
    </w:p>
    <w:p w14:paraId="1D3B360B" w14:textId="77777777" w:rsidR="001C4821" w:rsidRDefault="001C4821" w:rsidP="001C4821">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Arial Narrow" w:hAnsi="Arial Narrow"/>
        </w:rPr>
        <w:sym w:font="Webdings" w:char="F063"/>
      </w:r>
      <w:r>
        <w:rPr>
          <w:rFonts w:ascii="Arial Narrow" w:hAnsi="Arial Narrow"/>
        </w:rPr>
        <w:tab/>
      </w:r>
      <w:r>
        <w:rPr>
          <w:rFonts w:ascii="Arial Narrow" w:hAnsi="Arial Narrow"/>
        </w:rPr>
        <w:sym w:font="Webdings" w:char="F063"/>
      </w:r>
    </w:p>
    <w:p w14:paraId="039514C6" w14:textId="77777777" w:rsidR="001C4821" w:rsidRDefault="001C4821" w:rsidP="001C4821">
      <w:pPr>
        <w:tabs>
          <w:tab w:val="center" w:pos="2977"/>
          <w:tab w:val="center" w:pos="3686"/>
        </w:tabs>
        <w:spacing w:line="288" w:lineRule="auto"/>
        <w:rPr>
          <w:rFonts w:ascii="Arial Narrow" w:hAnsi="Arial Narrow"/>
        </w:rPr>
      </w:pPr>
      <w:r>
        <w:t xml:space="preserve">Nécessité d’une sédation : </w:t>
      </w:r>
      <w:r>
        <w:tab/>
      </w:r>
      <w:r>
        <w:sym w:font="Webdings" w:char="F063"/>
      </w:r>
      <w:r>
        <w:tab/>
      </w:r>
      <w:r>
        <w:sym w:font="Webdings" w:char="F063"/>
      </w:r>
    </w:p>
    <w:p w14:paraId="094A9C11" w14:textId="77777777" w:rsidR="001C4821" w:rsidRDefault="001C4821" w:rsidP="001C4821">
      <w:pPr>
        <w:tabs>
          <w:tab w:val="center" w:pos="2977"/>
          <w:tab w:val="center" w:pos="3686"/>
        </w:tabs>
      </w:pPr>
      <w:r>
        <w:t>Patient porteur d’une BMR</w:t>
      </w:r>
      <w:r>
        <w:tab/>
      </w:r>
      <w:r>
        <w:sym w:font="Webdings" w:char="F063"/>
      </w:r>
      <w:r>
        <w:tab/>
      </w:r>
      <w:r>
        <w:sym w:font="Webdings" w:char="F063"/>
      </w:r>
    </w:p>
    <w:p w14:paraId="0E51EB21" w14:textId="77777777" w:rsidR="001C4821" w:rsidRDefault="001C4821" w:rsidP="001C4821">
      <w:pPr>
        <w:tabs>
          <w:tab w:val="center" w:pos="2977"/>
          <w:tab w:val="center" w:pos="3686"/>
        </w:tabs>
        <w:spacing w:line="288" w:lineRule="auto"/>
        <w:rPr>
          <w:u w:val="single"/>
        </w:rPr>
      </w:pPr>
    </w:p>
    <w:p w14:paraId="77B6183E" w14:textId="77777777" w:rsidR="001C4821" w:rsidRDefault="001C4821" w:rsidP="001C4821">
      <w:pPr>
        <w:tabs>
          <w:tab w:val="center" w:pos="2977"/>
          <w:tab w:val="center" w:pos="3686"/>
        </w:tabs>
        <w:spacing w:line="288" w:lineRule="auto"/>
      </w:pPr>
      <w:r>
        <w:rPr>
          <w:u w:val="single"/>
        </w:rPr>
        <w:t>État respiratoire</w:t>
      </w:r>
      <w:r>
        <w:t xml:space="preserve"> : </w:t>
      </w:r>
    </w:p>
    <w:p w14:paraId="1FCCF8C3" w14:textId="77777777" w:rsidR="001C4821" w:rsidRDefault="001C4821" w:rsidP="001C4821">
      <w:pPr>
        <w:tabs>
          <w:tab w:val="center" w:pos="2977"/>
          <w:tab w:val="center" w:pos="3686"/>
        </w:tabs>
        <w:spacing w:line="288" w:lineRule="auto"/>
      </w:pPr>
      <w:r>
        <w:t xml:space="preserve">Ventilation spontanée : </w:t>
      </w:r>
      <w:r>
        <w:tab/>
      </w:r>
      <w:r>
        <w:sym w:font="Webdings" w:char="F063"/>
      </w:r>
      <w:r>
        <w:tab/>
      </w:r>
      <w:r>
        <w:sym w:font="Webdings" w:char="F063"/>
      </w:r>
    </w:p>
    <w:p w14:paraId="15701C98" w14:textId="77777777" w:rsidR="001C4821" w:rsidRDefault="001C4821" w:rsidP="001C4821">
      <w:pPr>
        <w:tabs>
          <w:tab w:val="center" w:pos="2977"/>
          <w:tab w:val="center" w:pos="3686"/>
        </w:tabs>
        <w:spacing w:line="288" w:lineRule="auto"/>
      </w:pPr>
      <w:r>
        <w:t>Débit Oxygène : …........... l/min</w:t>
      </w:r>
    </w:p>
    <w:p w14:paraId="0905BF33" w14:textId="77777777" w:rsidR="001C4821" w:rsidRDefault="001C4821" w:rsidP="001C4821">
      <w:pPr>
        <w:tabs>
          <w:tab w:val="center" w:pos="2977"/>
          <w:tab w:val="center" w:pos="3686"/>
        </w:tabs>
        <w:spacing w:line="288" w:lineRule="auto"/>
      </w:pPr>
      <w:r>
        <w:t>Ventilation mécanique </w:t>
      </w:r>
      <w:r>
        <w:tab/>
      </w:r>
      <w:r>
        <w:sym w:font="Webdings" w:char="F063"/>
      </w:r>
      <w:r>
        <w:tab/>
      </w:r>
      <w:r>
        <w:sym w:font="Webdings" w:char="F063"/>
      </w:r>
    </w:p>
    <w:p w14:paraId="3C84C20C" w14:textId="77777777" w:rsidR="001C4821" w:rsidRDefault="001C4821" w:rsidP="001C4821">
      <w:pPr>
        <w:tabs>
          <w:tab w:val="center" w:pos="2977"/>
          <w:tab w:val="center" w:pos="3686"/>
        </w:tabs>
        <w:spacing w:line="288" w:lineRule="auto"/>
      </w:pPr>
      <w:r>
        <w:t>Paramètres : fr. :…...../min</w:t>
      </w:r>
      <w:r>
        <w:tab/>
        <w:t>vol courant :…..........ml</w:t>
      </w:r>
    </w:p>
    <w:p w14:paraId="4C151AE1" w14:textId="77777777" w:rsidR="001C4821" w:rsidRDefault="001C4821" w:rsidP="001C4821">
      <w:pPr>
        <w:tabs>
          <w:tab w:val="center" w:pos="2977"/>
          <w:tab w:val="center" w:pos="3686"/>
        </w:tabs>
        <w:spacing w:line="288" w:lineRule="auto"/>
      </w:pPr>
      <w:r>
        <w:t>FiO2 : …..........%</w:t>
      </w:r>
      <w:r>
        <w:tab/>
        <w:t>PEP : …........cmH</w:t>
      </w:r>
      <w:r>
        <w:rPr>
          <w:vertAlign w:val="subscript"/>
        </w:rPr>
        <w:t>2</w:t>
      </w:r>
      <w:r>
        <w:t>0</w:t>
      </w:r>
    </w:p>
    <w:p w14:paraId="60B4FF61" w14:textId="77777777" w:rsidR="001C4821" w:rsidRDefault="001C4821" w:rsidP="001C4821">
      <w:pPr>
        <w:pStyle w:val="Pieddepage"/>
        <w:tabs>
          <w:tab w:val="center" w:pos="2977"/>
          <w:tab w:val="center" w:pos="3686"/>
        </w:tabs>
        <w:spacing w:line="288" w:lineRule="auto"/>
      </w:pPr>
      <w:r>
        <w:t>SpO2 : …........%</w:t>
      </w:r>
    </w:p>
    <w:p w14:paraId="1AB61DAF" w14:textId="77777777" w:rsidR="001C4821" w:rsidRDefault="001C4821" w:rsidP="001C4821">
      <w:pPr>
        <w:spacing w:line="288" w:lineRule="auto"/>
        <w:rPr>
          <w:u w:val="single"/>
        </w:rPr>
      </w:pPr>
    </w:p>
    <w:p w14:paraId="579D7633" w14:textId="77777777" w:rsidR="001C4821" w:rsidRDefault="001C4821" w:rsidP="001C4821">
      <w:pPr>
        <w:spacing w:line="288" w:lineRule="auto"/>
        <w:rPr>
          <w:u w:val="single"/>
        </w:rPr>
      </w:pPr>
    </w:p>
    <w:p w14:paraId="4ECC6223" w14:textId="77777777" w:rsidR="001C4821" w:rsidRDefault="001C4821" w:rsidP="001C4821">
      <w:pPr>
        <w:tabs>
          <w:tab w:val="center" w:pos="2977"/>
          <w:tab w:val="center" w:pos="3686"/>
        </w:tabs>
        <w:spacing w:line="288" w:lineRule="auto"/>
      </w:pPr>
      <w:r>
        <w:rPr>
          <w:u w:val="single"/>
        </w:rPr>
        <w:t>État circulatoire</w:t>
      </w:r>
      <w:r>
        <w:t xml:space="preserve"> : </w:t>
      </w:r>
      <w:r>
        <w:tab/>
        <w:t>Oui</w:t>
      </w:r>
      <w:r>
        <w:tab/>
        <w:t>Non</w:t>
      </w:r>
    </w:p>
    <w:p w14:paraId="11DDA9DE" w14:textId="77777777" w:rsidR="001C4821" w:rsidRDefault="001C4821" w:rsidP="001C4821">
      <w:pPr>
        <w:tabs>
          <w:tab w:val="center" w:pos="2977"/>
          <w:tab w:val="center" w:pos="3686"/>
        </w:tabs>
        <w:spacing w:line="288" w:lineRule="auto"/>
      </w:pPr>
      <w:r>
        <w:t xml:space="preserve">Stabilité hémodynamique : </w:t>
      </w:r>
      <w:r>
        <w:tab/>
      </w:r>
      <w:r>
        <w:sym w:font="Webdings" w:char="F063"/>
      </w:r>
      <w:r>
        <w:tab/>
      </w:r>
      <w:r>
        <w:sym w:font="Webdings" w:char="F063"/>
      </w:r>
    </w:p>
    <w:p w14:paraId="7FCA5242" w14:textId="77777777" w:rsidR="001C4821" w:rsidRDefault="001C4821" w:rsidP="001C4821">
      <w:pPr>
        <w:tabs>
          <w:tab w:val="center" w:pos="2977"/>
          <w:tab w:val="center" w:pos="3686"/>
        </w:tabs>
        <w:spacing w:line="288" w:lineRule="auto"/>
      </w:pPr>
      <w:r>
        <w:t>Pouls : ........./ min</w:t>
      </w:r>
      <w:r>
        <w:tab/>
        <w:t>TA : ........../...........</w:t>
      </w:r>
    </w:p>
    <w:p w14:paraId="0FC2990D" w14:textId="77777777" w:rsidR="001C4821" w:rsidRDefault="001C4821" w:rsidP="001C4821">
      <w:pPr>
        <w:tabs>
          <w:tab w:val="center" w:pos="2977"/>
          <w:tab w:val="center" w:pos="3686"/>
        </w:tabs>
        <w:spacing w:line="288" w:lineRule="auto"/>
      </w:pPr>
      <w:r>
        <w:t xml:space="preserve">Troubles du rythme : </w:t>
      </w:r>
      <w:r>
        <w:tab/>
      </w:r>
      <w:r>
        <w:sym w:font="Webdings" w:char="F063"/>
      </w:r>
      <w:r>
        <w:tab/>
      </w:r>
      <w:r>
        <w:sym w:font="Webdings" w:char="F063"/>
      </w:r>
    </w:p>
    <w:p w14:paraId="377650EE" w14:textId="77777777" w:rsidR="001C4821" w:rsidRDefault="001C4821" w:rsidP="001C4821">
      <w:pPr>
        <w:tabs>
          <w:tab w:val="center" w:pos="2977"/>
          <w:tab w:val="center" w:pos="3686"/>
        </w:tabs>
        <w:spacing w:line="288" w:lineRule="auto"/>
      </w:pPr>
      <w:r>
        <w:t xml:space="preserve">Diurèse conservée : </w:t>
      </w:r>
      <w:r>
        <w:tab/>
      </w:r>
      <w:r>
        <w:sym w:font="Webdings" w:char="F063"/>
      </w:r>
      <w:r>
        <w:tab/>
      </w:r>
      <w:r>
        <w:sym w:font="Webdings" w:char="F063"/>
      </w:r>
    </w:p>
    <w:p w14:paraId="510B7FB2" w14:textId="77777777" w:rsidR="001C4821" w:rsidRDefault="001C4821" w:rsidP="001C4821">
      <w:pPr>
        <w:tabs>
          <w:tab w:val="center" w:pos="2977"/>
          <w:tab w:val="center" w:pos="3686"/>
        </w:tabs>
        <w:spacing w:line="288" w:lineRule="auto"/>
      </w:pPr>
      <w:r>
        <w:t xml:space="preserve">Utilisation de médicaments vasoactifs : </w:t>
      </w:r>
      <w:r>
        <w:tab/>
      </w:r>
      <w:r>
        <w:sym w:font="Webdings" w:char="F063"/>
      </w:r>
      <w:r>
        <w:tab/>
      </w:r>
      <w:r>
        <w:sym w:font="Webdings" w:char="F063"/>
      </w:r>
    </w:p>
    <w:p w14:paraId="412EA336" w14:textId="77777777" w:rsidR="001C4821" w:rsidRDefault="001C4821" w:rsidP="001C4821">
      <w:pPr>
        <w:tabs>
          <w:tab w:val="center" w:pos="2977"/>
          <w:tab w:val="center" w:pos="3686"/>
        </w:tabs>
        <w:spacing w:line="288" w:lineRule="auto"/>
      </w:pPr>
    </w:p>
    <w:p w14:paraId="35381666" w14:textId="77777777" w:rsidR="001C4821" w:rsidRDefault="001C4821" w:rsidP="001C4821">
      <w:pPr>
        <w:tabs>
          <w:tab w:val="center" w:pos="2977"/>
          <w:tab w:val="center" w:pos="3686"/>
        </w:tabs>
        <w:spacing w:line="288" w:lineRule="auto"/>
      </w:pPr>
      <w:r>
        <w:t>Hémodialyse chronique</w:t>
      </w:r>
      <w:r>
        <w:tab/>
      </w:r>
      <w:r>
        <w:sym w:font="Webdings" w:char="F063"/>
      </w:r>
      <w:r>
        <w:tab/>
      </w:r>
      <w:r>
        <w:sym w:font="Webdings" w:char="F063"/>
      </w:r>
      <w:r>
        <w:t xml:space="preserve"> </w:t>
      </w:r>
    </w:p>
    <w:p w14:paraId="43C02158" w14:textId="77777777" w:rsidR="001C4821" w:rsidRDefault="001C4821" w:rsidP="001C4821">
      <w:pPr>
        <w:tabs>
          <w:tab w:val="center" w:pos="2977"/>
          <w:tab w:val="center" w:pos="3686"/>
        </w:tabs>
        <w:spacing w:line="288" w:lineRule="auto"/>
      </w:pPr>
      <w:r>
        <w:t xml:space="preserve">Hémofiltration récente </w:t>
      </w:r>
      <w:r>
        <w:tab/>
      </w:r>
      <w:r>
        <w:sym w:font="Webdings" w:char="F063"/>
      </w:r>
      <w:r>
        <w:tab/>
      </w:r>
      <w:r>
        <w:sym w:font="Webdings" w:char="F063"/>
      </w:r>
      <w:r>
        <w:tab/>
        <w:t>date ………. heure………..</w:t>
      </w:r>
    </w:p>
    <w:p w14:paraId="3CCC0216" w14:textId="77777777" w:rsidR="001C4821" w:rsidRDefault="001C4821" w:rsidP="001C4821">
      <w:pPr>
        <w:tabs>
          <w:tab w:val="center" w:pos="2977"/>
          <w:tab w:val="center" w:pos="3686"/>
        </w:tabs>
        <w:spacing w:line="288" w:lineRule="auto"/>
      </w:pPr>
      <w:r>
        <w:t xml:space="preserve">Date de mise en place du KT de dialyse ou d’hémofiltration   </w:t>
      </w:r>
    </w:p>
    <w:p w14:paraId="7978ED04" w14:textId="77777777" w:rsidR="001C4821" w:rsidRDefault="001C4821" w:rsidP="001C4821">
      <w:pPr>
        <w:tabs>
          <w:tab w:val="center" w:pos="2977"/>
          <w:tab w:val="center" w:pos="3686"/>
        </w:tabs>
        <w:spacing w:line="288" w:lineRule="auto"/>
      </w:pPr>
      <w:r>
        <w:t xml:space="preserve">FAV : </w:t>
      </w:r>
      <w:r>
        <w:tab/>
      </w:r>
      <w:r>
        <w:sym w:font="Webdings" w:char="F063"/>
      </w:r>
      <w:r>
        <w:tab/>
      </w:r>
      <w:r>
        <w:sym w:font="Webdings" w:char="F063"/>
      </w:r>
    </w:p>
    <w:p w14:paraId="2F29A94A" w14:textId="77777777" w:rsidR="001C4821" w:rsidRDefault="001C4821" w:rsidP="001C4821">
      <w:pPr>
        <w:tabs>
          <w:tab w:val="center" w:pos="2977"/>
          <w:tab w:val="center" w:pos="3686"/>
        </w:tabs>
        <w:spacing w:line="288" w:lineRule="auto"/>
      </w:pPr>
      <w:r>
        <w:lastRenderedPageBreak/>
        <w:t>Localisation de la FAV :  ………………………..</w:t>
      </w:r>
    </w:p>
    <w:p w14:paraId="6C505904" w14:textId="77777777" w:rsidR="001C4821" w:rsidRDefault="001C4821" w:rsidP="001C4821">
      <w:pPr>
        <w:pBdr>
          <w:bottom w:val="single" w:sz="4" w:space="1" w:color="auto"/>
        </w:pBdr>
        <w:rPr>
          <w:b/>
        </w:rPr>
      </w:pPr>
    </w:p>
    <w:p w14:paraId="6173E630" w14:textId="77777777" w:rsidR="001C4821" w:rsidRDefault="001C4821" w:rsidP="001C4821">
      <w:pPr>
        <w:pBdr>
          <w:bottom w:val="single" w:sz="4" w:space="1" w:color="auto"/>
        </w:pBdr>
        <w:rPr>
          <w:b/>
        </w:rPr>
      </w:pPr>
      <w:r>
        <w:rPr>
          <w:b/>
        </w:rPr>
        <w:t>8. Divers</w:t>
      </w:r>
    </w:p>
    <w:p w14:paraId="3652A378" w14:textId="77777777" w:rsidR="001C4821" w:rsidRDefault="001C4821" w:rsidP="001C4821">
      <w:pPr>
        <w:tabs>
          <w:tab w:val="center" w:pos="2977"/>
          <w:tab w:val="center" w:pos="3686"/>
        </w:tabs>
      </w:pPr>
      <w:r>
        <w:tab/>
        <w:t>Oui</w:t>
      </w:r>
      <w:r>
        <w:tab/>
        <w:t>Non</w:t>
      </w:r>
    </w:p>
    <w:p w14:paraId="1B55F8E1" w14:textId="77777777" w:rsidR="001C4821" w:rsidRDefault="001C4821" w:rsidP="001C4821">
      <w:pPr>
        <w:tabs>
          <w:tab w:val="center" w:pos="2977"/>
          <w:tab w:val="center" w:pos="3686"/>
        </w:tabs>
        <w:spacing w:line="288" w:lineRule="auto"/>
      </w:pPr>
      <w:r>
        <w:t>VVP)</w:t>
      </w:r>
      <w:r>
        <w:tab/>
      </w:r>
      <w:r>
        <w:sym w:font="Webdings" w:char="F063"/>
      </w:r>
      <w:r>
        <w:tab/>
      </w:r>
      <w:r>
        <w:sym w:font="Webdings" w:char="F063"/>
      </w:r>
    </w:p>
    <w:p w14:paraId="4C3991C0" w14:textId="77777777" w:rsidR="001C4821" w:rsidRDefault="001C4821" w:rsidP="001C4821">
      <w:pPr>
        <w:tabs>
          <w:tab w:val="center" w:pos="2977"/>
          <w:tab w:val="center" w:pos="3686"/>
        </w:tabs>
        <w:spacing w:line="288" w:lineRule="auto"/>
      </w:pPr>
      <w:r>
        <w:t>KT artériel</w:t>
      </w:r>
      <w:r>
        <w:tab/>
        <w:t xml:space="preserve"> </w:t>
      </w:r>
      <w:r>
        <w:sym w:font="Webdings" w:char="F063"/>
      </w:r>
      <w:r>
        <w:tab/>
      </w:r>
      <w:r>
        <w:sym w:font="Webdings" w:char="F063"/>
      </w:r>
    </w:p>
    <w:p w14:paraId="57994D90" w14:textId="77777777" w:rsidR="001C4821" w:rsidRDefault="001C4821" w:rsidP="001C4821">
      <w:pPr>
        <w:tabs>
          <w:tab w:val="center" w:pos="2977"/>
          <w:tab w:val="center" w:pos="3686"/>
        </w:tabs>
        <w:spacing w:line="288" w:lineRule="auto"/>
      </w:pPr>
      <w:r>
        <w:t xml:space="preserve">Pace maker : </w:t>
      </w:r>
      <w:r>
        <w:tab/>
      </w:r>
      <w:r>
        <w:sym w:font="Webdings" w:char="F063"/>
      </w:r>
      <w:r>
        <w:tab/>
      </w:r>
      <w:r>
        <w:sym w:font="Webdings" w:char="F063"/>
      </w:r>
    </w:p>
    <w:p w14:paraId="2F416CD9" w14:textId="77777777" w:rsidR="001C4821" w:rsidRDefault="001C4821" w:rsidP="001C4821">
      <w:pPr>
        <w:tabs>
          <w:tab w:val="center" w:pos="2977"/>
          <w:tab w:val="center" w:pos="3686"/>
        </w:tabs>
      </w:pPr>
      <w:r>
        <w:t xml:space="preserve">Défibrillateur : </w:t>
      </w:r>
      <w:r>
        <w:tab/>
      </w:r>
      <w:r>
        <w:sym w:font="Webdings" w:char="F063"/>
      </w:r>
      <w:r>
        <w:tab/>
      </w:r>
      <w:r>
        <w:sym w:font="Webdings" w:char="F063"/>
      </w:r>
    </w:p>
    <w:p w14:paraId="7BF98B02" w14:textId="77777777" w:rsidR="001C4821" w:rsidRDefault="001C4821" w:rsidP="001C4821">
      <w:pPr>
        <w:tabs>
          <w:tab w:val="center" w:pos="2977"/>
          <w:tab w:val="center" w:pos="3686"/>
        </w:tabs>
      </w:pPr>
      <w:r>
        <w:rPr>
          <w:u w:val="single"/>
        </w:rPr>
        <w:t>Seringues électriques</w:t>
      </w:r>
      <w:r>
        <w:t xml:space="preserve"> : </w:t>
      </w:r>
      <w:r>
        <w:tab/>
      </w:r>
      <w:r>
        <w:sym w:font="Webdings" w:char="F063"/>
      </w:r>
      <w:r>
        <w:tab/>
      </w:r>
      <w:r>
        <w:sym w:font="Webdings" w:char="F063"/>
      </w:r>
    </w:p>
    <w:p w14:paraId="2F56C530" w14:textId="77777777" w:rsidR="001C4821" w:rsidRDefault="001C4821" w:rsidP="001C4821">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14:paraId="2ED786D9" w14:textId="77777777" w:rsidR="001C4821" w:rsidRDefault="001C4821" w:rsidP="001C4821">
      <w:pPr>
        <w:tabs>
          <w:tab w:val="left" w:leader="dot" w:pos="9072"/>
        </w:tabs>
        <w:spacing w:line="360" w:lineRule="auto"/>
        <w:rPr>
          <w:rFonts w:ascii="Arial Narrow" w:hAnsi="Arial Narrow"/>
        </w:rPr>
      </w:pPr>
      <w:r>
        <w:t>S.E. 1 : médicament :..........................................concentration :....................../.............ml     .débit : .................ml/h</w:t>
      </w:r>
    </w:p>
    <w:p w14:paraId="1D5D0674" w14:textId="77777777" w:rsidR="001C4821" w:rsidRDefault="001C4821" w:rsidP="001C4821">
      <w:pPr>
        <w:tabs>
          <w:tab w:val="left" w:leader="dot" w:pos="9072"/>
        </w:tabs>
        <w:spacing w:line="360" w:lineRule="auto"/>
      </w:pPr>
      <w:r>
        <w:t>S.E. 2 : médicament :..........................................concentration :....................../.............ml     .débit : .................ml/h</w:t>
      </w:r>
    </w:p>
    <w:p w14:paraId="14CD5EE5" w14:textId="77777777" w:rsidR="001C4821" w:rsidRDefault="001C4821" w:rsidP="001C4821">
      <w:pPr>
        <w:tabs>
          <w:tab w:val="left" w:leader="dot" w:pos="9072"/>
        </w:tabs>
        <w:spacing w:line="360" w:lineRule="auto"/>
      </w:pPr>
      <w:r>
        <w:t>S.E. 3 : médicament :..........................................concentration :....................../.............ml     .débit : .................ml/h</w:t>
      </w:r>
    </w:p>
    <w:p w14:paraId="25BE26FF" w14:textId="77777777" w:rsidR="001C4821" w:rsidRDefault="001C4821" w:rsidP="001C4821">
      <w:pPr>
        <w:tabs>
          <w:tab w:val="left" w:leader="dot" w:pos="9072"/>
        </w:tabs>
        <w:spacing w:line="360" w:lineRule="auto"/>
      </w:pPr>
      <w:r>
        <w:t>S.E.4 : médicament :..........................................concentration :....................../.............ml     .débit : .................ml/h</w:t>
      </w:r>
    </w:p>
    <w:p w14:paraId="0AEADA22" w14:textId="77777777" w:rsidR="001C4821" w:rsidRDefault="001C4821" w:rsidP="001C4821">
      <w:pPr>
        <w:tabs>
          <w:tab w:val="left" w:leader="dot" w:pos="9072"/>
        </w:tabs>
        <w:spacing w:line="360" w:lineRule="auto"/>
      </w:pPr>
      <w:r>
        <w:t>S.E. 5 : médicament :..........................................concentration :....................../.............ml     .débit : .................ml/h</w:t>
      </w:r>
    </w:p>
    <w:p w14:paraId="6EBF077E" w14:textId="77777777" w:rsidR="001C4821" w:rsidRDefault="001C4821" w:rsidP="001C4821">
      <w:pPr>
        <w:pBdr>
          <w:bottom w:val="single" w:sz="4" w:space="1" w:color="auto"/>
        </w:pBdr>
        <w:tabs>
          <w:tab w:val="center" w:pos="2977"/>
          <w:tab w:val="center" w:pos="3686"/>
        </w:tabs>
        <w:rPr>
          <w:b/>
        </w:rPr>
      </w:pPr>
      <w:r>
        <w:rPr>
          <w:b/>
        </w:rPr>
        <w:t>9. Drainages</w:t>
      </w:r>
    </w:p>
    <w:p w14:paraId="318F4F01" w14:textId="77777777" w:rsidR="001C4821" w:rsidRDefault="001C4821" w:rsidP="001C4821">
      <w:pPr>
        <w:tabs>
          <w:tab w:val="center" w:pos="2977"/>
          <w:tab w:val="center" w:pos="3686"/>
        </w:tabs>
      </w:pPr>
      <w:r>
        <w:tab/>
        <w:t>Oui</w:t>
      </w:r>
      <w:r>
        <w:tab/>
        <w:t>Non</w:t>
      </w:r>
    </w:p>
    <w:p w14:paraId="61D6B84C" w14:textId="77777777" w:rsidR="001C4821" w:rsidRDefault="001C4821" w:rsidP="001C4821">
      <w:pPr>
        <w:tabs>
          <w:tab w:val="center" w:pos="2977"/>
          <w:tab w:val="center" w:pos="3686"/>
        </w:tabs>
        <w:spacing w:line="288" w:lineRule="auto"/>
      </w:pPr>
      <w:r>
        <w:t xml:space="preserve">Sonde Urinaire : </w:t>
      </w:r>
      <w:r>
        <w:tab/>
      </w:r>
      <w:r>
        <w:sym w:font="Webdings" w:char="F063"/>
      </w:r>
      <w:r>
        <w:tab/>
      </w:r>
      <w:r>
        <w:sym w:font="Webdings" w:char="F063"/>
      </w:r>
    </w:p>
    <w:p w14:paraId="05691AC6" w14:textId="77777777" w:rsidR="001C4821" w:rsidRDefault="001C4821" w:rsidP="001C4821">
      <w:pPr>
        <w:tabs>
          <w:tab w:val="center" w:pos="2977"/>
          <w:tab w:val="center" w:pos="3686"/>
        </w:tabs>
        <w:spacing w:line="288" w:lineRule="auto"/>
      </w:pPr>
      <w:r>
        <w:t xml:space="preserve">Sonde Nasogastrique : </w:t>
      </w:r>
      <w:r>
        <w:tab/>
      </w:r>
      <w:r>
        <w:sym w:font="Webdings" w:char="F063"/>
      </w:r>
      <w:r>
        <w:tab/>
      </w:r>
      <w:r>
        <w:sym w:font="Webdings" w:char="F063"/>
      </w:r>
    </w:p>
    <w:p w14:paraId="2C34C545" w14:textId="77777777" w:rsidR="001C4821" w:rsidRDefault="001C4821" w:rsidP="001C4821">
      <w:pPr>
        <w:tabs>
          <w:tab w:val="center" w:pos="2977"/>
          <w:tab w:val="center" w:pos="3686"/>
        </w:tabs>
        <w:spacing w:line="288" w:lineRule="auto"/>
      </w:pPr>
      <w:r>
        <w:t xml:space="preserve">Drain thoracique : </w:t>
      </w:r>
      <w:r>
        <w:tab/>
      </w:r>
      <w:r>
        <w:sym w:font="Webdings" w:char="F063"/>
      </w:r>
      <w:r>
        <w:tab/>
      </w:r>
      <w:r>
        <w:sym w:font="Webdings" w:char="F063"/>
      </w:r>
    </w:p>
    <w:p w14:paraId="7F80A966" w14:textId="77777777" w:rsidR="001C4821" w:rsidRDefault="001C4821" w:rsidP="001C4821">
      <w:pPr>
        <w:tabs>
          <w:tab w:val="center" w:pos="2977"/>
          <w:tab w:val="center" w:pos="3686"/>
        </w:tabs>
      </w:pPr>
      <w:r>
        <w:t>Consignes chirurgicales en cas de drainages chirurgicaux  (digestifs entre autre) ……………………………………………….…</w:t>
      </w:r>
    </w:p>
    <w:p w14:paraId="05EFBD3F" w14:textId="77777777" w:rsidR="001C4821" w:rsidRDefault="001C4821" w:rsidP="001C4821">
      <w:pPr>
        <w:tabs>
          <w:tab w:val="center" w:pos="2977"/>
          <w:tab w:val="center" w:pos="3686"/>
        </w:tabs>
      </w:pPr>
      <w:r>
        <w:t xml:space="preserve">………………………………………………………………………………………………………………………………………………… </w:t>
      </w:r>
    </w:p>
    <w:p w14:paraId="593BD1DB" w14:textId="77777777" w:rsidR="001C4821" w:rsidRDefault="001C4821" w:rsidP="001C4821">
      <w:pPr>
        <w:tabs>
          <w:tab w:val="left" w:leader="dot" w:pos="9072"/>
        </w:tabs>
      </w:pPr>
      <w:r>
        <w:rPr>
          <w:b/>
        </w:rPr>
        <w:t xml:space="preserve">Conclusion - Commentaires: </w:t>
      </w:r>
      <w:r>
        <w:tab/>
      </w:r>
    </w:p>
    <w:p w14:paraId="66EEB2B2" w14:textId="77777777" w:rsidR="001C4821" w:rsidRDefault="001C4821" w:rsidP="001C4821">
      <w:pPr>
        <w:tabs>
          <w:tab w:val="left" w:leader="dot" w:pos="9072"/>
        </w:tabs>
      </w:pPr>
      <w:r>
        <w:tab/>
      </w:r>
    </w:p>
    <w:p w14:paraId="6E4A4555" w14:textId="77777777" w:rsidR="001C4821" w:rsidRDefault="001C4821" w:rsidP="001C4821">
      <w:pPr>
        <w:tabs>
          <w:tab w:val="left" w:leader="dot" w:pos="9072"/>
        </w:tabs>
      </w:pPr>
      <w:r>
        <w:lastRenderedPageBreak/>
        <w:tab/>
      </w:r>
    </w:p>
    <w:p w14:paraId="3252B295" w14:textId="77777777" w:rsidR="001C4821" w:rsidRDefault="001C4821" w:rsidP="001C4821">
      <w:pPr>
        <w:tabs>
          <w:tab w:val="left" w:leader="dot" w:pos="9072"/>
        </w:tabs>
      </w:pPr>
      <w:r>
        <w:tab/>
      </w:r>
    </w:p>
    <w:p w14:paraId="2999DCC4" w14:textId="77777777" w:rsidR="001C4821" w:rsidRDefault="001C4821" w:rsidP="001C4821">
      <w:pPr>
        <w:tabs>
          <w:tab w:val="left" w:leader="dot" w:pos="9072"/>
        </w:tabs>
      </w:pPr>
      <w:r>
        <w:tab/>
      </w:r>
    </w:p>
    <w:p w14:paraId="0EB70E7E" w14:textId="77777777" w:rsidR="001C4821" w:rsidRDefault="001C4821" w:rsidP="001C4821">
      <w:pPr>
        <w:tabs>
          <w:tab w:val="left" w:leader="dot" w:pos="9072"/>
        </w:tabs>
      </w:pPr>
      <w:r>
        <w:tab/>
      </w:r>
    </w:p>
    <w:p w14:paraId="1FB3AF99" w14:textId="77777777" w:rsidR="001C4821" w:rsidRDefault="001C4821" w:rsidP="001C4821">
      <w:pPr>
        <w:tabs>
          <w:tab w:val="left" w:leader="dot" w:pos="9072"/>
        </w:tabs>
      </w:pPr>
      <w:r>
        <w:tab/>
      </w:r>
    </w:p>
    <w:p w14:paraId="4B64406C" w14:textId="77777777" w:rsidR="001C4821" w:rsidRDefault="001C4821" w:rsidP="001C4821">
      <w:pPr>
        <w:tabs>
          <w:tab w:val="left" w:leader="dot" w:pos="9072"/>
        </w:tabs>
      </w:pPr>
      <w:r>
        <w:tab/>
      </w:r>
    </w:p>
    <w:p w14:paraId="60083FC8" w14:textId="77777777" w:rsidR="001C4821" w:rsidRPr="00582CB2" w:rsidRDefault="001C4821" w:rsidP="001C4821">
      <w:pPr>
        <w:tabs>
          <w:tab w:val="left" w:leader="dot" w:pos="9072"/>
        </w:tabs>
      </w:pPr>
      <w:r>
        <w:tab/>
      </w:r>
    </w:p>
    <w:p w14:paraId="3783BF9D" w14:textId="77777777" w:rsidR="001C4821" w:rsidRPr="005F1A90" w:rsidRDefault="001C4821" w:rsidP="001C4821">
      <w:pPr>
        <w:tabs>
          <w:tab w:val="left" w:pos="2147"/>
        </w:tabs>
        <w:rPr>
          <w:rFonts w:asciiTheme="minorHAnsi" w:hAnsiTheme="minorHAnsi" w:cstheme="minorHAnsi"/>
        </w:rPr>
      </w:pPr>
      <w:r>
        <w:rPr>
          <w:b/>
          <w:i/>
        </w:rPr>
        <w:t>Signature</w:t>
      </w:r>
    </w:p>
    <w:bookmarkEnd w:id="9"/>
    <w:bookmarkEnd w:id="10"/>
    <w:p w14:paraId="1E83B71A" w14:textId="59DF60C4" w:rsidR="002342F6" w:rsidRPr="001C4821" w:rsidRDefault="002342F6" w:rsidP="001C4821">
      <w:pPr>
        <w:spacing w:line="259" w:lineRule="auto"/>
        <w:rPr>
          <w:rFonts w:asciiTheme="minorHAnsi" w:hAnsiTheme="minorHAnsi" w:cstheme="minorHAnsi"/>
          <w:b/>
        </w:rPr>
      </w:pPr>
    </w:p>
    <w:sectPr w:rsidR="002342F6" w:rsidRPr="001C48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A32C" w14:textId="77777777" w:rsidR="00C433AB" w:rsidRDefault="00C433AB" w:rsidP="00CF1503">
      <w:pPr>
        <w:spacing w:after="0" w:line="240" w:lineRule="auto"/>
      </w:pPr>
      <w:r>
        <w:separator/>
      </w:r>
    </w:p>
  </w:endnote>
  <w:endnote w:type="continuationSeparator" w:id="0">
    <w:p w14:paraId="4E599442" w14:textId="77777777" w:rsidR="00C433AB" w:rsidRDefault="00C433AB" w:rsidP="00CF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BD6D" w14:textId="77777777" w:rsidR="00C433AB" w:rsidRDefault="00C433AB" w:rsidP="00CF1503">
      <w:pPr>
        <w:spacing w:after="0" w:line="240" w:lineRule="auto"/>
      </w:pPr>
      <w:r>
        <w:separator/>
      </w:r>
    </w:p>
  </w:footnote>
  <w:footnote w:type="continuationSeparator" w:id="0">
    <w:p w14:paraId="1AF9C9D4" w14:textId="77777777" w:rsidR="00C433AB" w:rsidRDefault="00C433AB" w:rsidP="00CF1503">
      <w:pPr>
        <w:spacing w:after="0" w:line="240" w:lineRule="auto"/>
      </w:pPr>
      <w:r>
        <w:continuationSeparator/>
      </w:r>
    </w:p>
  </w:footnote>
  <w:footnote w:id="1">
    <w:p w14:paraId="08F0942F" w14:textId="77777777" w:rsidR="00CF1503" w:rsidRPr="00574081" w:rsidRDefault="00CF1503" w:rsidP="00CF1503">
      <w:pPr>
        <w:pStyle w:val="Notedebasdepage"/>
        <w:rPr>
          <w:lang w:val="en-US"/>
        </w:rPr>
      </w:pPr>
      <w:r>
        <w:rPr>
          <w:rStyle w:val="Appelnotedebasdep"/>
        </w:rPr>
        <w:footnoteRef/>
      </w:r>
      <w:r w:rsidRPr="00574081">
        <w:rPr>
          <w:lang w:val="en-US"/>
        </w:rPr>
        <w:t xml:space="preserve"> Art. R. 6123-122, CSP</w:t>
      </w:r>
    </w:p>
  </w:footnote>
  <w:footnote w:id="2">
    <w:p w14:paraId="1884086B" w14:textId="77777777" w:rsidR="00CF1503" w:rsidRPr="00574081" w:rsidRDefault="00CF1503" w:rsidP="00CF1503">
      <w:pPr>
        <w:pStyle w:val="Notedebasdepage"/>
        <w:rPr>
          <w:lang w:val="en-US"/>
        </w:rPr>
      </w:pPr>
      <w:r>
        <w:rPr>
          <w:rStyle w:val="Appelnotedebasdep"/>
        </w:rPr>
        <w:footnoteRef/>
      </w:r>
      <w:r w:rsidRPr="00574081">
        <w:rPr>
          <w:lang w:val="en-US"/>
        </w:rPr>
        <w:t xml:space="preserve"> Art. R. 6123-123, CSP</w:t>
      </w:r>
    </w:p>
  </w:footnote>
  <w:footnote w:id="3">
    <w:p w14:paraId="5D92DE43" w14:textId="77777777" w:rsidR="00CF1503" w:rsidRPr="00574081" w:rsidRDefault="00CF1503" w:rsidP="00CF1503">
      <w:pPr>
        <w:pStyle w:val="Notedebasdepage"/>
        <w:rPr>
          <w:lang w:val="en-US"/>
        </w:rPr>
      </w:pPr>
      <w:r>
        <w:rPr>
          <w:rStyle w:val="Appelnotedebasdep"/>
        </w:rPr>
        <w:footnoteRef/>
      </w:r>
      <w:r w:rsidRPr="00574081">
        <w:rPr>
          <w:lang w:val="en-US"/>
        </w:rPr>
        <w:t xml:space="preserve"> Art. R. 6123-125, CSP</w:t>
      </w:r>
    </w:p>
  </w:footnote>
  <w:footnote w:id="4">
    <w:p w14:paraId="352F1E32" w14:textId="77777777" w:rsidR="00CF1503" w:rsidRPr="00574081" w:rsidRDefault="00CF1503" w:rsidP="00CF1503">
      <w:pPr>
        <w:pStyle w:val="Notedebasdepage"/>
        <w:rPr>
          <w:lang w:val="en-US"/>
        </w:rPr>
      </w:pPr>
      <w:r>
        <w:rPr>
          <w:rStyle w:val="Appelnotedebasdep"/>
        </w:rPr>
        <w:footnoteRef/>
      </w:r>
      <w:r w:rsidRPr="00574081">
        <w:rPr>
          <w:lang w:val="en-US"/>
        </w:rPr>
        <w:t xml:space="preserve"> Art. R. 6123-125-1, CSP</w:t>
      </w:r>
    </w:p>
  </w:footnote>
  <w:footnote w:id="5">
    <w:p w14:paraId="2EB876E0" w14:textId="77777777" w:rsidR="00CF1503" w:rsidRPr="00574081" w:rsidRDefault="00CF1503" w:rsidP="00CF1503">
      <w:pPr>
        <w:pStyle w:val="Notedebasdepage"/>
        <w:rPr>
          <w:lang w:val="en-US"/>
        </w:rPr>
      </w:pPr>
      <w:r>
        <w:rPr>
          <w:rStyle w:val="Appelnotedebasdep"/>
        </w:rPr>
        <w:footnoteRef/>
      </w:r>
      <w:r w:rsidRPr="00574081">
        <w:rPr>
          <w:lang w:val="en-US"/>
        </w:rPr>
        <w:t xml:space="preserve"> Art. D. 6124-177-12, CSP</w:t>
      </w:r>
    </w:p>
  </w:footnote>
  <w:footnote w:id="6">
    <w:p w14:paraId="62F64365" w14:textId="77777777" w:rsidR="00CF1503" w:rsidRPr="00574081" w:rsidRDefault="00CF1503" w:rsidP="00CF1503">
      <w:pPr>
        <w:pStyle w:val="Notedebasdepage"/>
        <w:rPr>
          <w:lang w:val="en-US"/>
        </w:rPr>
      </w:pPr>
      <w:r>
        <w:rPr>
          <w:rStyle w:val="Appelnotedebasdep"/>
        </w:rPr>
        <w:footnoteRef/>
      </w:r>
      <w:r w:rsidRPr="00574081">
        <w:rPr>
          <w:lang w:val="en-US"/>
        </w:rPr>
        <w:t xml:space="preserve"> Art. D. 6124-177-18, CSP</w:t>
      </w:r>
    </w:p>
  </w:footnote>
  <w:footnote w:id="7">
    <w:p w14:paraId="4EC0D5B7" w14:textId="77777777" w:rsidR="00CF1503" w:rsidRDefault="00CF1503" w:rsidP="00CF1503">
      <w:pPr>
        <w:pStyle w:val="Notedebasdepage"/>
      </w:pPr>
      <w:r>
        <w:rPr>
          <w:rStyle w:val="Appelnotedebasdep"/>
        </w:rPr>
        <w:footnoteRef/>
      </w:r>
      <w:r>
        <w:t xml:space="preserve"> Art. D. 6124-177-24 et R. 6123-123 (1° b), CSP</w:t>
      </w:r>
    </w:p>
  </w:footnote>
  <w:footnote w:id="8">
    <w:p w14:paraId="6AFB493B" w14:textId="77777777" w:rsidR="00CF1503" w:rsidRDefault="00CF1503" w:rsidP="00CF1503">
      <w:pPr>
        <w:pStyle w:val="Notedebasdepage"/>
      </w:pPr>
      <w:r>
        <w:rPr>
          <w:rStyle w:val="Appelnotedebasdep"/>
        </w:rPr>
        <w:footnoteRef/>
      </w:r>
      <w:r>
        <w:t xml:space="preserve"> </w:t>
      </w:r>
      <w:bookmarkStart w:id="4" w:name="_Hlk152232209"/>
      <w:r>
        <w:t>Art. R. 6123-123 (1° c), CSP</w:t>
      </w:r>
      <w:bookmarkEnd w:id="4"/>
    </w:p>
  </w:footnote>
  <w:footnote w:id="9">
    <w:p w14:paraId="6938315D" w14:textId="77777777" w:rsidR="00CF1503" w:rsidRDefault="00CF1503" w:rsidP="00CF1503">
      <w:pPr>
        <w:pStyle w:val="Notedebasdepage"/>
      </w:pPr>
      <w:r>
        <w:rPr>
          <w:rStyle w:val="Appelnotedebasdep"/>
        </w:rPr>
        <w:footnoteRef/>
      </w:r>
      <w:r>
        <w:t xml:space="preserve"> Art. D. </w:t>
      </w:r>
      <w:r w:rsidRPr="00B17CFC">
        <w:t>6124-177-37</w:t>
      </w:r>
      <w:r>
        <w:t xml:space="preserve"> et </w:t>
      </w:r>
      <w:r w:rsidRPr="00B17CFC">
        <w:t>R</w:t>
      </w:r>
      <w:r>
        <w:t xml:space="preserve">. </w:t>
      </w:r>
      <w:r w:rsidRPr="00B17CFC">
        <w:t>6123-123</w:t>
      </w:r>
      <w:r>
        <w:t xml:space="preserve"> (1°d), CSP</w:t>
      </w:r>
    </w:p>
  </w:footnote>
  <w:footnote w:id="10">
    <w:p w14:paraId="07CBC290" w14:textId="77777777" w:rsidR="00CF1503" w:rsidRDefault="00CF1503" w:rsidP="00CF1503">
      <w:pPr>
        <w:pStyle w:val="Notedebasdepage"/>
      </w:pPr>
      <w:r>
        <w:rPr>
          <w:rStyle w:val="Appelnotedebasdep"/>
        </w:rPr>
        <w:footnoteRef/>
      </w:r>
      <w:r>
        <w:t xml:space="preserve"> Art. </w:t>
      </w:r>
      <w:r w:rsidRPr="00CE2C19">
        <w:t>D6124-177-43</w:t>
      </w:r>
      <w:r>
        <w:t xml:space="preserve"> et R. 6123-123 (1° a), CSP</w:t>
      </w:r>
    </w:p>
  </w:footnote>
  <w:footnote w:id="11">
    <w:p w14:paraId="63B174FB" w14:textId="77777777" w:rsidR="00CF1503" w:rsidRDefault="00CF1503" w:rsidP="00CF1503">
      <w:pPr>
        <w:pStyle w:val="Notedebasdepage"/>
      </w:pPr>
      <w:r>
        <w:rPr>
          <w:rStyle w:val="Appelnotedebasdep"/>
        </w:rPr>
        <w:footnoteRef/>
      </w:r>
      <w:r>
        <w:t xml:space="preserve"> </w:t>
      </w:r>
      <w:r w:rsidRPr="001F2D1E">
        <w:t xml:space="preserve">Art. R. 6123-123 (1° </w:t>
      </w:r>
      <w:r>
        <w:t>e</w:t>
      </w:r>
      <w:r w:rsidRPr="001F2D1E">
        <w:t>)</w:t>
      </w:r>
      <w:r>
        <w:t xml:space="preserve"> et </w:t>
      </w:r>
      <w:r w:rsidRPr="001F2D1E">
        <w:t>D</w:t>
      </w:r>
      <w:r>
        <w:t xml:space="preserve">. </w:t>
      </w:r>
      <w:r w:rsidRPr="001F2D1E">
        <w:t>6124-177-49</w:t>
      </w:r>
      <w:r>
        <w:t>, CSP</w:t>
      </w:r>
    </w:p>
  </w:footnote>
  <w:footnote w:id="12">
    <w:p w14:paraId="3D007099" w14:textId="77777777" w:rsidR="00CF1503" w:rsidRDefault="00CF1503" w:rsidP="00CF1503">
      <w:pPr>
        <w:pStyle w:val="Notedebasdepage"/>
      </w:pPr>
      <w:r>
        <w:rPr>
          <w:rStyle w:val="Appelnotedebasdep"/>
        </w:rPr>
        <w:footnoteRef/>
      </w:r>
      <w:r>
        <w:t xml:space="preserve"> </w:t>
      </w:r>
      <w:r w:rsidRPr="001F2D1E">
        <w:t>Art. R. 6123-123 (1°</w:t>
      </w:r>
      <w:r>
        <w:t xml:space="preserve"> f), CSP et Instruction n° DGOS/R4/2022/210 du 28 septembre 2022 relative à la mise en œuvre de la réforme des autorisations d’activité des soins médicaux et de réadaptation (Fiche n°12)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F305E"/>
    <w:multiLevelType w:val="multilevel"/>
    <w:tmpl w:val="892CFD5E"/>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4C367F98"/>
    <w:multiLevelType w:val="hybridMultilevel"/>
    <w:tmpl w:val="73141EEC"/>
    <w:lvl w:ilvl="0" w:tplc="8FE6F898">
      <w:start w:val="4"/>
      <w:numFmt w:val="bullet"/>
      <w:lvlText w:val="-"/>
      <w:lvlJc w:val="left"/>
      <w:pPr>
        <w:ind w:left="720" w:hanging="360"/>
      </w:pPr>
      <w:rPr>
        <w:rFonts w:ascii="Corbel" w:eastAsia="Times New Roman"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C565A1"/>
    <w:multiLevelType w:val="multilevel"/>
    <w:tmpl w:val="60B8D90C"/>
    <w:lvl w:ilvl="0">
      <w:start w:val="3"/>
      <w:numFmt w:val="decimal"/>
      <w:lvlText w:val="%1"/>
      <w:lvlJc w:val="left"/>
      <w:pPr>
        <w:ind w:left="360" w:hanging="360"/>
      </w:pPr>
      <w:rPr>
        <w:rFonts w:ascii="Corbel" w:hAnsi="Corbel" w:hint="default"/>
        <w:u w:val="single"/>
      </w:rPr>
    </w:lvl>
    <w:lvl w:ilvl="1">
      <w:start w:val="1"/>
      <w:numFmt w:val="decimal"/>
      <w:lvlText w:val="%1.%2"/>
      <w:lvlJc w:val="left"/>
      <w:pPr>
        <w:ind w:left="360" w:hanging="360"/>
      </w:pPr>
      <w:rPr>
        <w:rFonts w:ascii="Corbel" w:hAnsi="Corbel" w:hint="default"/>
        <w:u w:val="single"/>
      </w:rPr>
    </w:lvl>
    <w:lvl w:ilvl="2">
      <w:start w:val="1"/>
      <w:numFmt w:val="decimal"/>
      <w:lvlText w:val="%1.%2.%3"/>
      <w:lvlJc w:val="left"/>
      <w:pPr>
        <w:ind w:left="720" w:hanging="720"/>
      </w:pPr>
      <w:rPr>
        <w:rFonts w:ascii="Corbel" w:hAnsi="Corbel" w:hint="default"/>
        <w:u w:val="single"/>
      </w:rPr>
    </w:lvl>
    <w:lvl w:ilvl="3">
      <w:start w:val="1"/>
      <w:numFmt w:val="decimal"/>
      <w:lvlText w:val="%1.%2.%3.%4"/>
      <w:lvlJc w:val="left"/>
      <w:pPr>
        <w:ind w:left="1080" w:hanging="1080"/>
      </w:pPr>
      <w:rPr>
        <w:rFonts w:ascii="Corbel" w:hAnsi="Corbel" w:hint="default"/>
        <w:u w:val="single"/>
      </w:rPr>
    </w:lvl>
    <w:lvl w:ilvl="4">
      <w:start w:val="1"/>
      <w:numFmt w:val="decimal"/>
      <w:lvlText w:val="%1.%2.%3.%4.%5"/>
      <w:lvlJc w:val="left"/>
      <w:pPr>
        <w:ind w:left="1080" w:hanging="1080"/>
      </w:pPr>
      <w:rPr>
        <w:rFonts w:ascii="Corbel" w:hAnsi="Corbel" w:hint="default"/>
        <w:u w:val="single"/>
      </w:rPr>
    </w:lvl>
    <w:lvl w:ilvl="5">
      <w:start w:val="1"/>
      <w:numFmt w:val="decimal"/>
      <w:lvlText w:val="%1.%2.%3.%4.%5.%6"/>
      <w:lvlJc w:val="left"/>
      <w:pPr>
        <w:ind w:left="1440" w:hanging="1440"/>
      </w:pPr>
      <w:rPr>
        <w:rFonts w:ascii="Corbel" w:hAnsi="Corbel" w:hint="default"/>
        <w:u w:val="single"/>
      </w:rPr>
    </w:lvl>
    <w:lvl w:ilvl="6">
      <w:start w:val="1"/>
      <w:numFmt w:val="decimal"/>
      <w:lvlText w:val="%1.%2.%3.%4.%5.%6.%7"/>
      <w:lvlJc w:val="left"/>
      <w:pPr>
        <w:ind w:left="1440" w:hanging="1440"/>
      </w:pPr>
      <w:rPr>
        <w:rFonts w:ascii="Corbel" w:hAnsi="Corbel" w:hint="default"/>
        <w:u w:val="single"/>
      </w:rPr>
    </w:lvl>
    <w:lvl w:ilvl="7">
      <w:start w:val="1"/>
      <w:numFmt w:val="decimal"/>
      <w:lvlText w:val="%1.%2.%3.%4.%5.%6.%7.%8"/>
      <w:lvlJc w:val="left"/>
      <w:pPr>
        <w:ind w:left="1800" w:hanging="1800"/>
      </w:pPr>
      <w:rPr>
        <w:rFonts w:ascii="Corbel" w:hAnsi="Corbel" w:hint="default"/>
        <w:u w:val="single"/>
      </w:rPr>
    </w:lvl>
    <w:lvl w:ilvl="8">
      <w:start w:val="1"/>
      <w:numFmt w:val="decimal"/>
      <w:lvlText w:val="%1.%2.%3.%4.%5.%6.%7.%8.%9"/>
      <w:lvlJc w:val="left"/>
      <w:pPr>
        <w:ind w:left="1800" w:hanging="1800"/>
      </w:pPr>
      <w:rPr>
        <w:rFonts w:ascii="Corbel" w:hAnsi="Corbel" w:hint="default"/>
        <w:u w:val="single"/>
      </w:rPr>
    </w:lvl>
  </w:abstractNum>
  <w:abstractNum w:abstractNumId="3" w15:restartNumberingAfterBreak="0">
    <w:nsid w:val="6A493F33"/>
    <w:multiLevelType w:val="hybridMultilevel"/>
    <w:tmpl w:val="3DAA01FE"/>
    <w:lvl w:ilvl="0" w:tplc="10F270F0">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A775C4"/>
    <w:multiLevelType w:val="multilevel"/>
    <w:tmpl w:val="640C816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7F4F4F11"/>
    <w:multiLevelType w:val="hybridMultilevel"/>
    <w:tmpl w:val="8A204DF8"/>
    <w:lvl w:ilvl="0" w:tplc="5ADAC97E">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8B"/>
    <w:rsid w:val="000D483F"/>
    <w:rsid w:val="001C4821"/>
    <w:rsid w:val="001E547E"/>
    <w:rsid w:val="002342F6"/>
    <w:rsid w:val="00274B94"/>
    <w:rsid w:val="002D3048"/>
    <w:rsid w:val="0038009E"/>
    <w:rsid w:val="004D3B91"/>
    <w:rsid w:val="004E3220"/>
    <w:rsid w:val="00574081"/>
    <w:rsid w:val="006B14E2"/>
    <w:rsid w:val="006F4776"/>
    <w:rsid w:val="00730763"/>
    <w:rsid w:val="00787109"/>
    <w:rsid w:val="007C548B"/>
    <w:rsid w:val="00A064EF"/>
    <w:rsid w:val="00A06AF1"/>
    <w:rsid w:val="00A33F4C"/>
    <w:rsid w:val="00BD02D4"/>
    <w:rsid w:val="00C433AB"/>
    <w:rsid w:val="00CF1503"/>
    <w:rsid w:val="00D139BA"/>
    <w:rsid w:val="00D86716"/>
    <w:rsid w:val="00EF3E31"/>
    <w:rsid w:val="00FB55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4733"/>
  <w15:chartTrackingRefBased/>
  <w15:docId w15:val="{9EBC6953-A876-4A48-BBE6-6732000C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8B"/>
    <w:pPr>
      <w:spacing w:line="256" w:lineRule="auto"/>
    </w:pPr>
    <w:rPr>
      <w:rFonts w:ascii="Corbel" w:hAnsi="Corbel"/>
    </w:rPr>
  </w:style>
  <w:style w:type="paragraph" w:styleId="Titre4">
    <w:name w:val="heading 4"/>
    <w:basedOn w:val="Normal"/>
    <w:next w:val="Normal"/>
    <w:link w:val="Titre4Car"/>
    <w:uiPriority w:val="9"/>
    <w:semiHidden/>
    <w:unhideWhenUsed/>
    <w:qFormat/>
    <w:rsid w:val="001E54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7C548B"/>
    <w:pPr>
      <w:spacing w:line="240" w:lineRule="auto"/>
    </w:pPr>
    <w:rPr>
      <w:sz w:val="20"/>
      <w:szCs w:val="20"/>
    </w:rPr>
  </w:style>
  <w:style w:type="character" w:customStyle="1" w:styleId="CommentaireCar">
    <w:name w:val="Commentaire Car"/>
    <w:basedOn w:val="Policepardfaut"/>
    <w:link w:val="Commentaire"/>
    <w:uiPriority w:val="99"/>
    <w:rsid w:val="007C548B"/>
    <w:rPr>
      <w:rFonts w:ascii="Corbel" w:hAnsi="Corbel"/>
      <w:sz w:val="20"/>
      <w:szCs w:val="20"/>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7C548B"/>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7C548B"/>
    <w:pPr>
      <w:ind w:left="720"/>
      <w:contextualSpacing/>
    </w:pPr>
  </w:style>
  <w:style w:type="character" w:styleId="Marquedecommentaire">
    <w:name w:val="annotation reference"/>
    <w:basedOn w:val="Policepardfaut"/>
    <w:uiPriority w:val="99"/>
    <w:semiHidden/>
    <w:unhideWhenUsed/>
    <w:rsid w:val="007C548B"/>
    <w:rPr>
      <w:sz w:val="16"/>
      <w:szCs w:val="16"/>
    </w:rPr>
  </w:style>
  <w:style w:type="paragraph" w:styleId="Textedebulles">
    <w:name w:val="Balloon Text"/>
    <w:basedOn w:val="Normal"/>
    <w:link w:val="TextedebullesCar"/>
    <w:uiPriority w:val="99"/>
    <w:semiHidden/>
    <w:unhideWhenUsed/>
    <w:rsid w:val="007C54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48B"/>
    <w:rPr>
      <w:rFonts w:ascii="Segoe UI" w:hAnsi="Segoe UI" w:cs="Segoe UI"/>
      <w:sz w:val="18"/>
      <w:szCs w:val="18"/>
    </w:rPr>
  </w:style>
  <w:style w:type="character" w:customStyle="1" w:styleId="Titre4Car">
    <w:name w:val="Titre 4 Car"/>
    <w:basedOn w:val="Policepardfaut"/>
    <w:link w:val="Titre4"/>
    <w:uiPriority w:val="9"/>
    <w:semiHidden/>
    <w:rsid w:val="001E547E"/>
    <w:rPr>
      <w:rFonts w:asciiTheme="majorHAnsi" w:eastAsiaTheme="majorEastAsia" w:hAnsiTheme="majorHAnsi" w:cstheme="majorBidi"/>
      <w:i/>
      <w:iCs/>
      <w:color w:val="2F5496" w:themeColor="accent1" w:themeShade="BF"/>
    </w:rPr>
  </w:style>
  <w:style w:type="paragraph" w:styleId="En-tte">
    <w:name w:val="header"/>
    <w:basedOn w:val="Normal"/>
    <w:link w:val="En-tteCar"/>
    <w:unhideWhenUsed/>
    <w:rsid w:val="001E547E"/>
    <w:pPr>
      <w:tabs>
        <w:tab w:val="center" w:pos="4536"/>
        <w:tab w:val="right" w:pos="9072"/>
      </w:tabs>
      <w:spacing w:after="0" w:line="240" w:lineRule="auto"/>
    </w:pPr>
  </w:style>
  <w:style w:type="character" w:customStyle="1" w:styleId="En-tteCar">
    <w:name w:val="En-tête Car"/>
    <w:basedOn w:val="Policepardfaut"/>
    <w:link w:val="En-tte"/>
    <w:rsid w:val="001E547E"/>
    <w:rPr>
      <w:rFonts w:ascii="Corbel" w:hAnsi="Corbel"/>
    </w:rPr>
  </w:style>
  <w:style w:type="paragraph" w:styleId="Pieddepage">
    <w:name w:val="footer"/>
    <w:basedOn w:val="Normal"/>
    <w:link w:val="PieddepageCar"/>
    <w:unhideWhenUsed/>
    <w:rsid w:val="001E547E"/>
    <w:pPr>
      <w:tabs>
        <w:tab w:val="center" w:pos="4536"/>
        <w:tab w:val="right" w:pos="9072"/>
      </w:tabs>
      <w:spacing w:before="120" w:after="0" w:line="240" w:lineRule="auto"/>
      <w:jc w:val="both"/>
    </w:pPr>
    <w:rPr>
      <w:rFonts w:ascii="Arial Narrow" w:eastAsia="Times New Roman" w:hAnsi="Arial Narrow" w:cs="Arial Narrow"/>
      <w:sz w:val="20"/>
      <w:lang w:eastAsia="fr-FR"/>
    </w:rPr>
  </w:style>
  <w:style w:type="character" w:customStyle="1" w:styleId="PieddepageCar">
    <w:name w:val="Pied de page Car"/>
    <w:basedOn w:val="Policepardfaut"/>
    <w:link w:val="Pieddepage"/>
    <w:rsid w:val="001E547E"/>
    <w:rPr>
      <w:rFonts w:ascii="Arial Narrow" w:eastAsia="Times New Roman" w:hAnsi="Arial Narrow" w:cs="Arial Narrow"/>
      <w:sz w:val="20"/>
      <w:lang w:eastAsia="fr-FR"/>
    </w:rPr>
  </w:style>
  <w:style w:type="paragraph" w:styleId="Corpsdetexte">
    <w:name w:val="Body Text"/>
    <w:basedOn w:val="Normal"/>
    <w:link w:val="CorpsdetexteCar"/>
    <w:uiPriority w:val="1"/>
    <w:unhideWhenUsed/>
    <w:qFormat/>
    <w:rsid w:val="001E547E"/>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1E547E"/>
    <w:rPr>
      <w:rFonts w:ascii="Arial MT" w:eastAsia="Arial MT" w:hAnsi="Arial MT" w:cs="Arial MT"/>
    </w:rPr>
  </w:style>
  <w:style w:type="character" w:styleId="Accentuation">
    <w:name w:val="Emphasis"/>
    <w:basedOn w:val="Policepardfaut"/>
    <w:uiPriority w:val="20"/>
    <w:qFormat/>
    <w:rsid w:val="001E547E"/>
    <w:rPr>
      <w:i/>
      <w:iCs/>
    </w:rPr>
  </w:style>
  <w:style w:type="paragraph" w:styleId="Objetducommentaire">
    <w:name w:val="annotation subject"/>
    <w:basedOn w:val="Commentaire"/>
    <w:next w:val="Commentaire"/>
    <w:link w:val="ObjetducommentaireCar"/>
    <w:uiPriority w:val="99"/>
    <w:semiHidden/>
    <w:unhideWhenUsed/>
    <w:rsid w:val="00A064EF"/>
    <w:rPr>
      <w:b/>
      <w:bCs/>
    </w:rPr>
  </w:style>
  <w:style w:type="character" w:customStyle="1" w:styleId="ObjetducommentaireCar">
    <w:name w:val="Objet du commentaire Car"/>
    <w:basedOn w:val="CommentaireCar"/>
    <w:link w:val="Objetducommentaire"/>
    <w:uiPriority w:val="99"/>
    <w:semiHidden/>
    <w:rsid w:val="00A064EF"/>
    <w:rPr>
      <w:rFonts w:ascii="Corbel" w:hAnsi="Corbel"/>
      <w:b/>
      <w:bCs/>
      <w:sz w:val="20"/>
      <w:szCs w:val="20"/>
    </w:rPr>
  </w:style>
  <w:style w:type="paragraph" w:customStyle="1" w:styleId="paragraph">
    <w:name w:val="paragraph"/>
    <w:basedOn w:val="Normal"/>
    <w:rsid w:val="00CF15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F1503"/>
  </w:style>
  <w:style w:type="character" w:customStyle="1" w:styleId="eop">
    <w:name w:val="eop"/>
    <w:basedOn w:val="Policepardfaut"/>
    <w:rsid w:val="00CF1503"/>
  </w:style>
  <w:style w:type="paragraph" w:styleId="Notedebasdepage">
    <w:name w:val="footnote text"/>
    <w:basedOn w:val="Normal"/>
    <w:link w:val="NotedebasdepageCar"/>
    <w:uiPriority w:val="99"/>
    <w:semiHidden/>
    <w:unhideWhenUsed/>
    <w:rsid w:val="00CF15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1503"/>
    <w:rPr>
      <w:rFonts w:ascii="Corbel" w:hAnsi="Corbel"/>
      <w:sz w:val="20"/>
      <w:szCs w:val="20"/>
    </w:rPr>
  </w:style>
  <w:style w:type="character" w:styleId="Appelnotedebasdep">
    <w:name w:val="footnote reference"/>
    <w:basedOn w:val="Policepardfaut"/>
    <w:uiPriority w:val="99"/>
    <w:semiHidden/>
    <w:unhideWhenUsed/>
    <w:rsid w:val="00CF1503"/>
    <w:rPr>
      <w:vertAlign w:val="superscript"/>
    </w:rPr>
  </w:style>
  <w:style w:type="character" w:styleId="lev">
    <w:name w:val="Strong"/>
    <w:basedOn w:val="Policepardfaut"/>
    <w:uiPriority w:val="22"/>
    <w:qFormat/>
    <w:rsid w:val="004D3B91"/>
    <w:rPr>
      <w:b/>
      <w:bCs/>
    </w:rPr>
  </w:style>
  <w:style w:type="table" w:styleId="Grilledutableau">
    <w:name w:val="Table Grid"/>
    <w:basedOn w:val="TableauNormal"/>
    <w:uiPriority w:val="39"/>
    <w:rsid w:val="00A3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10223">
      <w:bodyDiv w:val="1"/>
      <w:marLeft w:val="0"/>
      <w:marRight w:val="0"/>
      <w:marTop w:val="0"/>
      <w:marBottom w:val="0"/>
      <w:divBdr>
        <w:top w:val="none" w:sz="0" w:space="0" w:color="auto"/>
        <w:left w:val="none" w:sz="0" w:space="0" w:color="auto"/>
        <w:bottom w:val="none" w:sz="0" w:space="0" w:color="auto"/>
        <w:right w:val="none" w:sz="0" w:space="0" w:color="auto"/>
      </w:divBdr>
      <w:divsChild>
        <w:div w:id="628978880">
          <w:marLeft w:val="0"/>
          <w:marRight w:val="0"/>
          <w:marTop w:val="0"/>
          <w:marBottom w:val="0"/>
          <w:divBdr>
            <w:top w:val="none" w:sz="0" w:space="0" w:color="auto"/>
            <w:left w:val="none" w:sz="0" w:space="0" w:color="auto"/>
            <w:bottom w:val="none" w:sz="0" w:space="0" w:color="auto"/>
            <w:right w:val="none" w:sz="0" w:space="0" w:color="auto"/>
          </w:divBdr>
          <w:divsChild>
            <w:div w:id="700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2395">
      <w:bodyDiv w:val="1"/>
      <w:marLeft w:val="0"/>
      <w:marRight w:val="0"/>
      <w:marTop w:val="0"/>
      <w:marBottom w:val="0"/>
      <w:divBdr>
        <w:top w:val="none" w:sz="0" w:space="0" w:color="auto"/>
        <w:left w:val="none" w:sz="0" w:space="0" w:color="auto"/>
        <w:bottom w:val="none" w:sz="0" w:space="0" w:color="auto"/>
        <w:right w:val="none" w:sz="0" w:space="0" w:color="auto"/>
      </w:divBdr>
      <w:divsChild>
        <w:div w:id="86735274">
          <w:marLeft w:val="0"/>
          <w:marRight w:val="0"/>
          <w:marTop w:val="0"/>
          <w:marBottom w:val="0"/>
          <w:divBdr>
            <w:top w:val="none" w:sz="0" w:space="0" w:color="auto"/>
            <w:left w:val="none" w:sz="0" w:space="0" w:color="auto"/>
            <w:bottom w:val="none" w:sz="0" w:space="0" w:color="auto"/>
            <w:right w:val="none" w:sz="0" w:space="0" w:color="auto"/>
          </w:divBdr>
          <w:divsChild>
            <w:div w:id="16922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6654">
      <w:bodyDiv w:val="1"/>
      <w:marLeft w:val="0"/>
      <w:marRight w:val="0"/>
      <w:marTop w:val="0"/>
      <w:marBottom w:val="0"/>
      <w:divBdr>
        <w:top w:val="none" w:sz="0" w:space="0" w:color="auto"/>
        <w:left w:val="none" w:sz="0" w:space="0" w:color="auto"/>
        <w:bottom w:val="none" w:sz="0" w:space="0" w:color="auto"/>
        <w:right w:val="none" w:sz="0" w:space="0" w:color="auto"/>
      </w:divBdr>
      <w:divsChild>
        <w:div w:id="1697383916">
          <w:marLeft w:val="0"/>
          <w:marRight w:val="0"/>
          <w:marTop w:val="0"/>
          <w:marBottom w:val="0"/>
          <w:divBdr>
            <w:top w:val="none" w:sz="0" w:space="0" w:color="auto"/>
            <w:left w:val="none" w:sz="0" w:space="0" w:color="auto"/>
            <w:bottom w:val="none" w:sz="0" w:space="0" w:color="auto"/>
            <w:right w:val="none" w:sz="0" w:space="0" w:color="auto"/>
          </w:divBdr>
          <w:divsChild>
            <w:div w:id="1964843901">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3535">
      <w:bodyDiv w:val="1"/>
      <w:marLeft w:val="0"/>
      <w:marRight w:val="0"/>
      <w:marTop w:val="0"/>
      <w:marBottom w:val="0"/>
      <w:divBdr>
        <w:top w:val="none" w:sz="0" w:space="0" w:color="auto"/>
        <w:left w:val="none" w:sz="0" w:space="0" w:color="auto"/>
        <w:bottom w:val="none" w:sz="0" w:space="0" w:color="auto"/>
        <w:right w:val="none" w:sz="0" w:space="0" w:color="auto"/>
      </w:divBdr>
      <w:divsChild>
        <w:div w:id="1077478122">
          <w:marLeft w:val="0"/>
          <w:marRight w:val="0"/>
          <w:marTop w:val="0"/>
          <w:marBottom w:val="0"/>
          <w:divBdr>
            <w:top w:val="none" w:sz="0" w:space="0" w:color="auto"/>
            <w:left w:val="none" w:sz="0" w:space="0" w:color="auto"/>
            <w:bottom w:val="none" w:sz="0" w:space="0" w:color="auto"/>
            <w:right w:val="none" w:sz="0" w:space="0" w:color="auto"/>
          </w:divBdr>
          <w:divsChild>
            <w:div w:id="16645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1" ma:contentTypeDescription="Crée un document." ma:contentTypeScope="" ma:versionID="d5d69ed5b55025d9f5816d06a7290662">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f1ec2cb4c061b6807c55f4a73839d85f"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433D7-A655-45D5-9A60-AC8F3B6B87E2}">
  <ds:schemaRefs>
    <ds:schemaRef ds:uri="http://schemas.openxmlformats.org/officeDocument/2006/bibliography"/>
  </ds:schemaRefs>
</ds:datastoreItem>
</file>

<file path=customXml/itemProps2.xml><?xml version="1.0" encoding="utf-8"?>
<ds:datastoreItem xmlns:ds="http://schemas.openxmlformats.org/officeDocument/2006/customXml" ds:itemID="{A465D523-3FB6-4CDE-BB0D-298DE5D4A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BD6AC-74A9-490C-B817-20EAC441530F}">
  <ds:schemaRefs>
    <ds:schemaRef ds:uri="http://schemas.microsoft.com/office/2006/metadata/properties"/>
    <ds:schemaRef ds:uri="http://schemas.microsoft.com/office/infopath/2007/PartnerControls"/>
    <ds:schemaRef ds:uri="e4c04e03-c911-4d28-8cca-e1f2a45fd0e5"/>
    <ds:schemaRef ds:uri="c343aecd-df91-47b9-9ccc-61c0a015d328"/>
  </ds:schemaRefs>
</ds:datastoreItem>
</file>

<file path=customXml/itemProps4.xml><?xml version="1.0" encoding="utf-8"?>
<ds:datastoreItem xmlns:ds="http://schemas.openxmlformats.org/officeDocument/2006/customXml" ds:itemID="{09D119C9-3072-4298-839D-0965E2401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4446</Words>
  <Characters>24456</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OLLIVIER Vincent</cp:lastModifiedBy>
  <cp:revision>11</cp:revision>
  <dcterms:created xsi:type="dcterms:W3CDTF">2023-12-01T18:17:00Z</dcterms:created>
  <dcterms:modified xsi:type="dcterms:W3CDTF">2023-12-08T17:16:00Z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